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0" w:rsidRPr="00F10766" w:rsidRDefault="00943620" w:rsidP="00AE30DD">
      <w:pPr>
        <w:pStyle w:val="Nzev"/>
        <w:jc w:val="center"/>
        <w:rPr>
          <w:sz w:val="72"/>
          <w:szCs w:val="72"/>
          <w:lang w:val="en-GB"/>
        </w:rPr>
      </w:pPr>
      <w:proofErr w:type="spellStart"/>
      <w:r>
        <w:rPr>
          <w:sz w:val="72"/>
          <w:szCs w:val="72"/>
          <w:lang w:val="en-GB"/>
        </w:rPr>
        <w:t>Workover</w:t>
      </w:r>
      <w:proofErr w:type="spellEnd"/>
      <w:r>
        <w:rPr>
          <w:sz w:val="72"/>
          <w:szCs w:val="72"/>
          <w:lang w:val="en-GB"/>
        </w:rPr>
        <w:t xml:space="preserve"> </w:t>
      </w:r>
      <w:r w:rsidR="008554F6" w:rsidRPr="00F10766">
        <w:rPr>
          <w:sz w:val="72"/>
          <w:szCs w:val="72"/>
          <w:lang w:val="en-GB"/>
        </w:rPr>
        <w:t xml:space="preserve">HSE </w:t>
      </w:r>
      <w:r>
        <w:rPr>
          <w:sz w:val="72"/>
          <w:szCs w:val="72"/>
          <w:lang w:val="en-GB"/>
        </w:rPr>
        <w:t xml:space="preserve">plan </w:t>
      </w:r>
    </w:p>
    <w:p w:rsidR="00A15908" w:rsidRPr="00F10766" w:rsidRDefault="00A15908" w:rsidP="00A15908">
      <w:pPr>
        <w:rPr>
          <w:lang w:val="en-GB"/>
        </w:rPr>
      </w:pPr>
    </w:p>
    <w:p w:rsidR="00A15908" w:rsidRPr="00F10766" w:rsidRDefault="00A15908"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p w:rsidR="00654E2F" w:rsidRPr="00F10766" w:rsidRDefault="00654E2F" w:rsidP="00A15908">
      <w:pPr>
        <w:rPr>
          <w:lang w:val="en-GB"/>
        </w:rPr>
      </w:pPr>
    </w:p>
    <w:tbl>
      <w:tblPr>
        <w:tblStyle w:val="Mkatabulky"/>
        <w:tblW w:w="0" w:type="auto"/>
        <w:tblLook w:val="04A0" w:firstRow="1" w:lastRow="0" w:firstColumn="1" w:lastColumn="0" w:noHBand="0" w:noVBand="1"/>
      </w:tblPr>
      <w:tblGrid>
        <w:gridCol w:w="2235"/>
        <w:gridCol w:w="3260"/>
        <w:gridCol w:w="3717"/>
      </w:tblGrid>
      <w:tr w:rsidR="00654E2F" w:rsidRPr="00F10766" w:rsidTr="00654E2F">
        <w:tc>
          <w:tcPr>
            <w:tcW w:w="2235" w:type="dxa"/>
          </w:tcPr>
          <w:p w:rsidR="00654E2F" w:rsidRPr="00F10766" w:rsidRDefault="006B4EAC" w:rsidP="006B4EAC">
            <w:pPr>
              <w:rPr>
                <w:lang w:val="en-GB"/>
              </w:rPr>
            </w:pPr>
            <w:r w:rsidRPr="00F10766">
              <w:rPr>
                <w:lang w:val="en-GB"/>
              </w:rPr>
              <w:t xml:space="preserve">Company </w:t>
            </w:r>
          </w:p>
        </w:tc>
        <w:tc>
          <w:tcPr>
            <w:tcW w:w="3260" w:type="dxa"/>
          </w:tcPr>
          <w:p w:rsidR="00654E2F" w:rsidRPr="00F10766" w:rsidRDefault="00654E2F">
            <w:pPr>
              <w:rPr>
                <w:lang w:val="en-GB"/>
              </w:rPr>
            </w:pPr>
            <w:r w:rsidRPr="00F10766">
              <w:rPr>
                <w:lang w:val="en-GB"/>
              </w:rPr>
              <w:t>RWE Gas</w:t>
            </w:r>
            <w:r w:rsidR="00406953">
              <w:rPr>
                <w:lang w:val="en-GB"/>
              </w:rPr>
              <w:t xml:space="preserve"> </w:t>
            </w:r>
            <w:r w:rsidRPr="00F10766">
              <w:rPr>
                <w:lang w:val="en-GB"/>
              </w:rPr>
              <w:t xml:space="preserve">Storage, </w:t>
            </w:r>
            <w:proofErr w:type="spellStart"/>
            <w:r w:rsidRPr="00F10766">
              <w:rPr>
                <w:lang w:val="en-GB"/>
              </w:rPr>
              <w:t>s.r.o</w:t>
            </w:r>
            <w:proofErr w:type="spellEnd"/>
            <w:r w:rsidRPr="00F10766">
              <w:rPr>
                <w:lang w:val="en-GB"/>
              </w:rPr>
              <w:t>.</w:t>
            </w:r>
          </w:p>
        </w:tc>
        <w:sdt>
          <w:sdtPr>
            <w:rPr>
              <w:lang w:val="en-GB"/>
            </w:rPr>
            <w:id w:val="984347636"/>
            <w:placeholder>
              <w:docPart w:val="DefaultPlaceholder_1082065158"/>
            </w:placeholder>
            <w:showingPlcHdr/>
            <w:text/>
          </w:sdtPr>
          <w:sdtContent>
            <w:tc>
              <w:tcPr>
                <w:tcW w:w="3717" w:type="dxa"/>
              </w:tcPr>
              <w:p w:rsidR="00654E2F" w:rsidRPr="00F10766" w:rsidRDefault="00AE30DD">
                <w:pPr>
                  <w:rPr>
                    <w:lang w:val="en-GB"/>
                  </w:rPr>
                </w:pPr>
                <w:r w:rsidRPr="00F10766">
                  <w:rPr>
                    <w:rStyle w:val="Zstupntext"/>
                    <w:lang w:val="en-GB"/>
                  </w:rPr>
                  <w:t>Klikněte sem a zadejte text.</w:t>
                </w:r>
              </w:p>
            </w:tc>
          </w:sdtContent>
        </w:sdt>
      </w:tr>
      <w:tr w:rsidR="00654E2F" w:rsidRPr="00F10766" w:rsidTr="00654E2F">
        <w:tc>
          <w:tcPr>
            <w:tcW w:w="2235" w:type="dxa"/>
          </w:tcPr>
          <w:p w:rsidR="00654E2F" w:rsidRPr="00F10766" w:rsidRDefault="006B4EAC">
            <w:pPr>
              <w:rPr>
                <w:lang w:val="en-GB"/>
              </w:rPr>
            </w:pPr>
            <w:r w:rsidRPr="00F10766">
              <w:rPr>
                <w:lang w:val="en-GB"/>
              </w:rPr>
              <w:t>Name</w:t>
            </w:r>
          </w:p>
        </w:tc>
        <w:sdt>
          <w:sdtPr>
            <w:rPr>
              <w:lang w:val="en-GB"/>
            </w:rPr>
            <w:id w:val="-939070893"/>
            <w:placeholder>
              <w:docPart w:val="DefaultPlaceholder_1082065158"/>
            </w:placeholder>
            <w:showingPlcHdr/>
            <w:text/>
          </w:sdtPr>
          <w:sdtContent>
            <w:tc>
              <w:tcPr>
                <w:tcW w:w="3260" w:type="dxa"/>
              </w:tcPr>
              <w:p w:rsidR="00654E2F" w:rsidRPr="00F10766" w:rsidRDefault="00AE30DD">
                <w:pPr>
                  <w:rPr>
                    <w:lang w:val="en-GB"/>
                  </w:rPr>
                </w:pPr>
                <w:r w:rsidRPr="00F10766">
                  <w:rPr>
                    <w:rStyle w:val="Zstupntext"/>
                    <w:lang w:val="en-GB"/>
                  </w:rPr>
                  <w:t>Klikněte sem a zadejte text.</w:t>
                </w:r>
              </w:p>
            </w:tc>
          </w:sdtContent>
        </w:sdt>
        <w:tc>
          <w:tcPr>
            <w:tcW w:w="3717" w:type="dxa"/>
          </w:tcPr>
          <w:sdt>
            <w:sdtPr>
              <w:rPr>
                <w:lang w:val="en-GB"/>
              </w:rPr>
              <w:id w:val="859698864"/>
              <w:placeholder>
                <w:docPart w:val="DefaultPlaceholder_1082065158"/>
              </w:placeholder>
              <w:showingPlcHdr/>
              <w:text/>
            </w:sdtPr>
            <w:sdtContent>
              <w:p w:rsidR="00654E2F" w:rsidRPr="00F10766" w:rsidRDefault="00AE30DD" w:rsidP="00AE30DD">
                <w:pPr>
                  <w:rPr>
                    <w:lang w:val="en-GB"/>
                  </w:rPr>
                </w:pPr>
                <w:r w:rsidRPr="00F10766">
                  <w:rPr>
                    <w:rStyle w:val="Zstupntext"/>
                    <w:lang w:val="en-GB"/>
                  </w:rPr>
                  <w:t>Klikněte sem a zadejte text.</w:t>
                </w:r>
              </w:p>
            </w:sdtContent>
          </w:sdt>
        </w:tc>
      </w:tr>
      <w:tr w:rsidR="00654E2F" w:rsidRPr="00F10766" w:rsidTr="005D5999">
        <w:trPr>
          <w:trHeight w:val="56"/>
        </w:trPr>
        <w:tc>
          <w:tcPr>
            <w:tcW w:w="2235" w:type="dxa"/>
          </w:tcPr>
          <w:p w:rsidR="00654E2F" w:rsidRPr="00F10766" w:rsidRDefault="006B4EAC">
            <w:pPr>
              <w:rPr>
                <w:lang w:val="en-GB"/>
              </w:rPr>
            </w:pPr>
            <w:r w:rsidRPr="00F10766">
              <w:rPr>
                <w:lang w:val="en-GB"/>
              </w:rPr>
              <w:t>Position</w:t>
            </w:r>
          </w:p>
        </w:tc>
        <w:sdt>
          <w:sdtPr>
            <w:rPr>
              <w:lang w:val="en-GB"/>
            </w:rPr>
            <w:id w:val="-905369005"/>
            <w:placeholder>
              <w:docPart w:val="DefaultPlaceholder_1082065158"/>
            </w:placeholder>
            <w:showingPlcHdr/>
            <w:text/>
          </w:sdtPr>
          <w:sdtContent>
            <w:tc>
              <w:tcPr>
                <w:tcW w:w="3260" w:type="dxa"/>
              </w:tcPr>
              <w:p w:rsidR="00654E2F" w:rsidRPr="00F10766" w:rsidRDefault="00AE30DD">
                <w:pPr>
                  <w:rPr>
                    <w:lang w:val="en-GB"/>
                  </w:rPr>
                </w:pPr>
                <w:r w:rsidRPr="00F10766">
                  <w:rPr>
                    <w:rStyle w:val="Zstupntext"/>
                    <w:lang w:val="en-GB"/>
                  </w:rPr>
                  <w:t>Klikněte sem a zadejte text.</w:t>
                </w:r>
              </w:p>
            </w:tc>
          </w:sdtContent>
        </w:sdt>
        <w:sdt>
          <w:sdtPr>
            <w:rPr>
              <w:lang w:val="en-GB"/>
            </w:rPr>
            <w:id w:val="559755773"/>
            <w:placeholder>
              <w:docPart w:val="DefaultPlaceholder_1082065158"/>
            </w:placeholder>
            <w:showingPlcHdr/>
            <w:text/>
          </w:sdtPr>
          <w:sdtContent>
            <w:tc>
              <w:tcPr>
                <w:tcW w:w="3717" w:type="dxa"/>
              </w:tcPr>
              <w:p w:rsidR="00654E2F" w:rsidRPr="00F10766" w:rsidRDefault="00AE30DD">
                <w:pPr>
                  <w:rPr>
                    <w:lang w:val="en-GB"/>
                  </w:rPr>
                </w:pPr>
                <w:r w:rsidRPr="00F10766">
                  <w:rPr>
                    <w:rStyle w:val="Zstupntext"/>
                    <w:lang w:val="en-GB"/>
                  </w:rPr>
                  <w:t>Klikněte sem a zadejte text.</w:t>
                </w:r>
              </w:p>
            </w:tc>
          </w:sdtContent>
        </w:sdt>
      </w:tr>
      <w:tr w:rsidR="00654E2F" w:rsidRPr="00F10766" w:rsidTr="00654E2F">
        <w:tc>
          <w:tcPr>
            <w:tcW w:w="2235" w:type="dxa"/>
          </w:tcPr>
          <w:p w:rsidR="00654E2F" w:rsidRPr="00F10766" w:rsidRDefault="00654E2F">
            <w:pPr>
              <w:rPr>
                <w:lang w:val="en-GB"/>
              </w:rPr>
            </w:pPr>
            <w:r w:rsidRPr="00F10766">
              <w:rPr>
                <w:lang w:val="en-GB"/>
              </w:rPr>
              <w:t>Dat</w:t>
            </w:r>
            <w:r w:rsidR="006B4EAC" w:rsidRPr="00F10766">
              <w:rPr>
                <w:lang w:val="en-GB"/>
              </w:rPr>
              <w:t>e</w:t>
            </w:r>
          </w:p>
        </w:tc>
        <w:tc>
          <w:tcPr>
            <w:tcW w:w="3260" w:type="dxa"/>
          </w:tcPr>
          <w:p w:rsidR="00654E2F" w:rsidRPr="00F10766" w:rsidRDefault="00654E2F">
            <w:pPr>
              <w:rPr>
                <w:lang w:val="en-GB"/>
              </w:rPr>
            </w:pPr>
          </w:p>
        </w:tc>
        <w:tc>
          <w:tcPr>
            <w:tcW w:w="3717" w:type="dxa"/>
          </w:tcPr>
          <w:p w:rsidR="00654E2F" w:rsidRPr="00F10766" w:rsidRDefault="00654E2F">
            <w:pPr>
              <w:rPr>
                <w:lang w:val="en-GB"/>
              </w:rPr>
            </w:pPr>
          </w:p>
        </w:tc>
      </w:tr>
      <w:tr w:rsidR="00654E2F" w:rsidRPr="00F10766" w:rsidTr="00654E2F">
        <w:tc>
          <w:tcPr>
            <w:tcW w:w="2235" w:type="dxa"/>
          </w:tcPr>
          <w:p w:rsidR="00654E2F" w:rsidRPr="00F10766" w:rsidRDefault="006B4EAC">
            <w:pPr>
              <w:rPr>
                <w:lang w:val="en-GB"/>
              </w:rPr>
            </w:pPr>
            <w:r w:rsidRPr="00F10766">
              <w:rPr>
                <w:lang w:val="en-GB"/>
              </w:rPr>
              <w:t>Signature</w:t>
            </w:r>
          </w:p>
        </w:tc>
        <w:tc>
          <w:tcPr>
            <w:tcW w:w="3260" w:type="dxa"/>
          </w:tcPr>
          <w:p w:rsidR="00654E2F" w:rsidRPr="00F10766" w:rsidRDefault="00654E2F">
            <w:pPr>
              <w:rPr>
                <w:lang w:val="en-GB"/>
              </w:rPr>
            </w:pPr>
          </w:p>
        </w:tc>
        <w:tc>
          <w:tcPr>
            <w:tcW w:w="3717" w:type="dxa"/>
          </w:tcPr>
          <w:p w:rsidR="00654E2F" w:rsidRPr="00F10766" w:rsidRDefault="00654E2F">
            <w:pPr>
              <w:rPr>
                <w:lang w:val="en-GB"/>
              </w:rPr>
            </w:pPr>
          </w:p>
        </w:tc>
      </w:tr>
    </w:tbl>
    <w:p w:rsidR="00A15908" w:rsidRPr="00F10766" w:rsidRDefault="00A15908">
      <w:pPr>
        <w:rPr>
          <w:lang w:val="en-GB"/>
        </w:rPr>
      </w:pPr>
      <w:r w:rsidRPr="00F10766">
        <w:rPr>
          <w:lang w:val="en-GB"/>
        </w:rPr>
        <w:br w:type="page"/>
      </w:r>
    </w:p>
    <w:sdt>
      <w:sdtPr>
        <w:rPr>
          <w:rFonts w:asciiTheme="minorHAnsi" w:eastAsiaTheme="minorHAnsi" w:hAnsiTheme="minorHAnsi" w:cstheme="minorBidi"/>
          <w:b w:val="0"/>
          <w:bCs w:val="0"/>
          <w:color w:val="auto"/>
          <w:sz w:val="22"/>
          <w:szCs w:val="22"/>
          <w:lang w:val="en-GB" w:eastAsia="en-US"/>
        </w:rPr>
        <w:id w:val="1094288883"/>
        <w:docPartObj>
          <w:docPartGallery w:val="Table of Contents"/>
          <w:docPartUnique/>
        </w:docPartObj>
      </w:sdtPr>
      <w:sdtContent>
        <w:p w:rsidR="00A15908" w:rsidRPr="00F10766" w:rsidRDefault="006B4EAC">
          <w:pPr>
            <w:pStyle w:val="Nadpisobsahu"/>
            <w:rPr>
              <w:lang w:val="en-GB"/>
            </w:rPr>
          </w:pPr>
          <w:r w:rsidRPr="00F10766">
            <w:rPr>
              <w:lang w:val="en-GB"/>
            </w:rPr>
            <w:t xml:space="preserve">Contents </w:t>
          </w:r>
        </w:p>
        <w:p w:rsidR="00CB2895" w:rsidRDefault="00EF51C0">
          <w:pPr>
            <w:pStyle w:val="Obsah1"/>
            <w:tabs>
              <w:tab w:val="right" w:leader="dot" w:pos="9062"/>
            </w:tabs>
            <w:rPr>
              <w:rFonts w:eastAsiaTheme="minorEastAsia"/>
              <w:noProof/>
              <w:lang w:eastAsia="cs-CZ"/>
            </w:rPr>
          </w:pPr>
          <w:r w:rsidRPr="00F10766">
            <w:rPr>
              <w:lang w:val="en-GB"/>
            </w:rPr>
            <w:fldChar w:fldCharType="begin"/>
          </w:r>
          <w:r w:rsidR="00A15908" w:rsidRPr="00F10766">
            <w:rPr>
              <w:lang w:val="en-GB"/>
            </w:rPr>
            <w:instrText xml:space="preserve"> TOC \o "1-3" \h \z \u </w:instrText>
          </w:r>
          <w:r w:rsidRPr="00F10766">
            <w:rPr>
              <w:lang w:val="en-GB"/>
            </w:rPr>
            <w:fldChar w:fldCharType="separate"/>
          </w:r>
          <w:hyperlink w:anchor="_Toc412016720" w:history="1">
            <w:r w:rsidR="00CB2895" w:rsidRPr="00B030E6">
              <w:rPr>
                <w:rStyle w:val="Hypertextovodkaz"/>
                <w:noProof/>
                <w:lang w:val="en-GB"/>
              </w:rPr>
              <w:t>Policies and Targets</w:t>
            </w:r>
            <w:r w:rsidR="00CB2895">
              <w:rPr>
                <w:noProof/>
                <w:webHidden/>
              </w:rPr>
              <w:tab/>
            </w:r>
            <w:r w:rsidR="00CB2895">
              <w:rPr>
                <w:noProof/>
                <w:webHidden/>
              </w:rPr>
              <w:fldChar w:fldCharType="begin"/>
            </w:r>
            <w:r w:rsidR="00CB2895">
              <w:rPr>
                <w:noProof/>
                <w:webHidden/>
              </w:rPr>
              <w:instrText xml:space="preserve"> PAGEREF _Toc412016720 \h </w:instrText>
            </w:r>
            <w:r w:rsidR="00CB2895">
              <w:rPr>
                <w:noProof/>
                <w:webHidden/>
              </w:rPr>
            </w:r>
            <w:r w:rsidR="00CB2895">
              <w:rPr>
                <w:noProof/>
                <w:webHidden/>
              </w:rPr>
              <w:fldChar w:fldCharType="separate"/>
            </w:r>
            <w:r w:rsidR="00CB2895">
              <w:rPr>
                <w:noProof/>
                <w:webHidden/>
              </w:rPr>
              <w:t>5</w:t>
            </w:r>
            <w:r w:rsidR="00CB2895">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1" w:history="1">
            <w:r w:rsidRPr="00B030E6">
              <w:rPr>
                <w:rStyle w:val="Hypertextovodkaz"/>
                <w:noProof/>
                <w:lang w:val="en-GB"/>
              </w:rPr>
              <w:t>Purpose of the HSE Plan</w:t>
            </w:r>
            <w:r>
              <w:rPr>
                <w:noProof/>
                <w:webHidden/>
              </w:rPr>
              <w:tab/>
            </w:r>
            <w:r>
              <w:rPr>
                <w:noProof/>
                <w:webHidden/>
              </w:rPr>
              <w:fldChar w:fldCharType="begin"/>
            </w:r>
            <w:r>
              <w:rPr>
                <w:noProof/>
                <w:webHidden/>
              </w:rPr>
              <w:instrText xml:space="preserve"> PAGEREF _Toc412016721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2" w:history="1">
            <w:r w:rsidRPr="00B030E6">
              <w:rPr>
                <w:rStyle w:val="Hypertextovodkaz"/>
                <w:noProof/>
                <w:lang w:val="en-GB"/>
              </w:rPr>
              <w:t>HSE Plan meets the requirements arising from the Czech legislation and internal regulations and policies of RWE Gas Storage, s.r.o.</w:t>
            </w:r>
            <w:r>
              <w:rPr>
                <w:noProof/>
                <w:webHidden/>
              </w:rPr>
              <w:tab/>
            </w:r>
            <w:r>
              <w:rPr>
                <w:noProof/>
                <w:webHidden/>
              </w:rPr>
              <w:fldChar w:fldCharType="begin"/>
            </w:r>
            <w:r>
              <w:rPr>
                <w:noProof/>
                <w:webHidden/>
              </w:rPr>
              <w:instrText xml:space="preserve"> PAGEREF _Toc412016722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3" w:history="1">
            <w:r w:rsidRPr="00B030E6">
              <w:rPr>
                <w:rStyle w:val="Hypertextovodkaz"/>
                <w:noProof/>
                <w:lang w:val="en-GB"/>
              </w:rPr>
              <w:t>HSE plan is intended for implementation, clarification of competencies, responsibilities, and obligations under the Terms and Conditions of RWE ČR.</w:t>
            </w:r>
            <w:r>
              <w:rPr>
                <w:noProof/>
                <w:webHidden/>
              </w:rPr>
              <w:tab/>
            </w:r>
            <w:r>
              <w:rPr>
                <w:noProof/>
                <w:webHidden/>
              </w:rPr>
              <w:fldChar w:fldCharType="begin"/>
            </w:r>
            <w:r>
              <w:rPr>
                <w:noProof/>
                <w:webHidden/>
              </w:rPr>
              <w:instrText xml:space="preserve"> PAGEREF _Toc412016723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4" w:history="1">
            <w:r w:rsidRPr="00B030E6">
              <w:rPr>
                <w:rStyle w:val="Hypertextovodkaz"/>
                <w:noProof/>
                <w:lang w:val="en-GB"/>
              </w:rPr>
              <w:t>Applicability of the HSE Plan</w:t>
            </w:r>
            <w:r>
              <w:rPr>
                <w:noProof/>
                <w:webHidden/>
              </w:rPr>
              <w:tab/>
            </w:r>
            <w:r>
              <w:rPr>
                <w:noProof/>
                <w:webHidden/>
              </w:rPr>
              <w:fldChar w:fldCharType="begin"/>
            </w:r>
            <w:r>
              <w:rPr>
                <w:noProof/>
                <w:webHidden/>
              </w:rPr>
              <w:instrText xml:space="preserve"> PAGEREF _Toc412016724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5" w:history="1">
            <w:r w:rsidRPr="00B030E6">
              <w:rPr>
                <w:rStyle w:val="Hypertextovodkaz"/>
                <w:noProof/>
                <w:lang w:val="en-GB"/>
              </w:rPr>
              <w:t>Basic Principles</w:t>
            </w:r>
            <w:r>
              <w:rPr>
                <w:noProof/>
                <w:webHidden/>
              </w:rPr>
              <w:tab/>
            </w:r>
            <w:r>
              <w:rPr>
                <w:noProof/>
                <w:webHidden/>
              </w:rPr>
              <w:fldChar w:fldCharType="begin"/>
            </w:r>
            <w:r>
              <w:rPr>
                <w:noProof/>
                <w:webHidden/>
              </w:rPr>
              <w:instrText xml:space="preserve"> PAGEREF _Toc412016725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6" w:history="1">
            <w:r w:rsidRPr="00B030E6">
              <w:rPr>
                <w:rStyle w:val="Hypertextovodkaz"/>
                <w:noProof/>
                <w:lang w:val="en-GB"/>
              </w:rPr>
              <w:t>Targets of the Company in HSE</w:t>
            </w:r>
            <w:r>
              <w:rPr>
                <w:noProof/>
                <w:webHidden/>
              </w:rPr>
              <w:tab/>
            </w:r>
            <w:r>
              <w:rPr>
                <w:noProof/>
                <w:webHidden/>
              </w:rPr>
              <w:fldChar w:fldCharType="begin"/>
            </w:r>
            <w:r>
              <w:rPr>
                <w:noProof/>
                <w:webHidden/>
              </w:rPr>
              <w:instrText xml:space="preserve"> PAGEREF _Toc412016726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27" w:history="1">
            <w:r w:rsidRPr="00B030E6">
              <w:rPr>
                <w:rStyle w:val="Hypertextovodkaz"/>
                <w:noProof/>
                <w:lang w:val="en-GB"/>
              </w:rPr>
              <w:t>Organization Structure</w:t>
            </w:r>
            <w:r>
              <w:rPr>
                <w:noProof/>
                <w:webHidden/>
              </w:rPr>
              <w:tab/>
            </w:r>
            <w:r>
              <w:rPr>
                <w:noProof/>
                <w:webHidden/>
              </w:rPr>
              <w:fldChar w:fldCharType="begin"/>
            </w:r>
            <w:r>
              <w:rPr>
                <w:noProof/>
                <w:webHidden/>
              </w:rPr>
              <w:instrText xml:space="preserve"> PAGEREF _Toc412016727 \h </w:instrText>
            </w:r>
            <w:r>
              <w:rPr>
                <w:noProof/>
                <w:webHidden/>
              </w:rPr>
            </w:r>
            <w:r>
              <w:rPr>
                <w:noProof/>
                <w:webHidden/>
              </w:rPr>
              <w:fldChar w:fldCharType="separate"/>
            </w:r>
            <w:r>
              <w:rPr>
                <w:noProof/>
                <w:webHidden/>
              </w:rPr>
              <w:t>5</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28" w:history="1">
            <w:r w:rsidRPr="00B030E6">
              <w:rPr>
                <w:rStyle w:val="Hypertextovodkaz"/>
                <w:noProof/>
                <w:lang w:val="en-GB"/>
              </w:rPr>
              <w:t>Powers and Responsibilities</w:t>
            </w:r>
            <w:r>
              <w:rPr>
                <w:noProof/>
                <w:webHidden/>
              </w:rPr>
              <w:tab/>
            </w:r>
            <w:r>
              <w:rPr>
                <w:noProof/>
                <w:webHidden/>
              </w:rPr>
              <w:fldChar w:fldCharType="begin"/>
            </w:r>
            <w:r>
              <w:rPr>
                <w:noProof/>
                <w:webHidden/>
              </w:rPr>
              <w:instrText xml:space="preserve"> PAGEREF _Toc412016728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29" w:history="1">
            <w:r w:rsidRPr="00B030E6">
              <w:rPr>
                <w:rStyle w:val="Hypertextovodkaz"/>
                <w:noProof/>
                <w:lang w:val="en-GB"/>
              </w:rPr>
              <w:t>RWE Gas Storage</w:t>
            </w:r>
            <w:r>
              <w:rPr>
                <w:noProof/>
                <w:webHidden/>
              </w:rPr>
              <w:tab/>
            </w:r>
            <w:r>
              <w:rPr>
                <w:noProof/>
                <w:webHidden/>
              </w:rPr>
              <w:fldChar w:fldCharType="begin"/>
            </w:r>
            <w:r>
              <w:rPr>
                <w:noProof/>
                <w:webHidden/>
              </w:rPr>
              <w:instrText xml:space="preserve"> PAGEREF _Toc412016729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0" w:history="1">
            <w:r w:rsidRPr="00B030E6">
              <w:rPr>
                <w:rStyle w:val="Hypertextovodkaz"/>
                <w:noProof/>
                <w:lang w:val="en-GB"/>
              </w:rPr>
              <w:t>Head of Asset Operations</w:t>
            </w:r>
            <w:r>
              <w:rPr>
                <w:noProof/>
                <w:webHidden/>
              </w:rPr>
              <w:tab/>
            </w:r>
            <w:r>
              <w:rPr>
                <w:noProof/>
                <w:webHidden/>
              </w:rPr>
              <w:fldChar w:fldCharType="begin"/>
            </w:r>
            <w:r>
              <w:rPr>
                <w:noProof/>
                <w:webHidden/>
              </w:rPr>
              <w:instrText xml:space="preserve"> PAGEREF _Toc412016730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1" w:history="1">
            <w:r w:rsidRPr="00B030E6">
              <w:rPr>
                <w:rStyle w:val="Hypertextovodkaz"/>
                <w:noProof/>
                <w:lang w:val="en-GB"/>
              </w:rPr>
              <w:t>HSE Representatives</w:t>
            </w:r>
            <w:r>
              <w:rPr>
                <w:noProof/>
                <w:webHidden/>
              </w:rPr>
              <w:tab/>
            </w:r>
            <w:r>
              <w:rPr>
                <w:noProof/>
                <w:webHidden/>
              </w:rPr>
              <w:fldChar w:fldCharType="begin"/>
            </w:r>
            <w:r>
              <w:rPr>
                <w:noProof/>
                <w:webHidden/>
              </w:rPr>
              <w:instrText xml:space="preserve"> PAGEREF _Toc412016731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2" w:history="1">
            <w:r w:rsidRPr="00B030E6">
              <w:rPr>
                <w:rStyle w:val="Hypertextovodkaz"/>
                <w:noProof/>
                <w:lang w:val="en-GB"/>
              </w:rPr>
              <w:t>Well Workovers Supervisor</w:t>
            </w:r>
            <w:r>
              <w:rPr>
                <w:noProof/>
                <w:webHidden/>
              </w:rPr>
              <w:tab/>
            </w:r>
            <w:r>
              <w:rPr>
                <w:noProof/>
                <w:webHidden/>
              </w:rPr>
              <w:fldChar w:fldCharType="begin"/>
            </w:r>
            <w:r>
              <w:rPr>
                <w:noProof/>
                <w:webHidden/>
              </w:rPr>
              <w:instrText xml:space="preserve"> PAGEREF _Toc412016732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3" w:history="1">
            <w:r w:rsidRPr="00B030E6">
              <w:rPr>
                <w:rStyle w:val="Hypertextovodkaz"/>
                <w:noProof/>
                <w:lang w:val="en-GB"/>
              </w:rPr>
              <w:t>Site Representatives</w:t>
            </w:r>
            <w:r>
              <w:rPr>
                <w:noProof/>
                <w:webHidden/>
              </w:rPr>
              <w:tab/>
            </w:r>
            <w:r>
              <w:rPr>
                <w:noProof/>
                <w:webHidden/>
              </w:rPr>
              <w:fldChar w:fldCharType="begin"/>
            </w:r>
            <w:r>
              <w:rPr>
                <w:noProof/>
                <w:webHidden/>
              </w:rPr>
              <w:instrText xml:space="preserve"> PAGEREF _Toc412016733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4" w:history="1">
            <w:r w:rsidRPr="00B030E6">
              <w:rPr>
                <w:rStyle w:val="Hypertextovodkaz"/>
                <w:noProof/>
                <w:lang w:val="en-GB"/>
              </w:rPr>
              <w:t>Other Employees</w:t>
            </w:r>
            <w:r>
              <w:rPr>
                <w:noProof/>
                <w:webHidden/>
              </w:rPr>
              <w:tab/>
            </w:r>
            <w:r>
              <w:rPr>
                <w:noProof/>
                <w:webHidden/>
              </w:rPr>
              <w:fldChar w:fldCharType="begin"/>
            </w:r>
            <w:r>
              <w:rPr>
                <w:noProof/>
                <w:webHidden/>
              </w:rPr>
              <w:instrText xml:space="preserve"> PAGEREF _Toc412016734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5" w:history="1">
            <w:r w:rsidRPr="00B030E6">
              <w:rPr>
                <w:rStyle w:val="Hypertextovodkaz"/>
                <w:noProof/>
                <w:lang w:val="en-GB"/>
              </w:rPr>
              <w:t>Sub-contractors Employees</w:t>
            </w:r>
            <w:r>
              <w:rPr>
                <w:noProof/>
                <w:webHidden/>
              </w:rPr>
              <w:tab/>
            </w:r>
            <w:r>
              <w:rPr>
                <w:noProof/>
                <w:webHidden/>
              </w:rPr>
              <w:fldChar w:fldCharType="begin"/>
            </w:r>
            <w:r>
              <w:rPr>
                <w:noProof/>
                <w:webHidden/>
              </w:rPr>
              <w:instrText xml:space="preserve"> PAGEREF _Toc412016735 \h </w:instrText>
            </w:r>
            <w:r>
              <w:rPr>
                <w:noProof/>
                <w:webHidden/>
              </w:rPr>
            </w:r>
            <w:r>
              <w:rPr>
                <w:noProof/>
                <w:webHidden/>
              </w:rPr>
              <w:fldChar w:fldCharType="separate"/>
            </w:r>
            <w:r>
              <w:rPr>
                <w:noProof/>
                <w:webHidden/>
              </w:rPr>
              <w:t>6</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36" w:history="1">
            <w:r w:rsidRPr="00B030E6">
              <w:rPr>
                <w:rStyle w:val="Hypertextovodkaz"/>
                <w:noProof/>
                <w:lang w:val="en-GB"/>
              </w:rPr>
              <w:t>Safety and Health at Work, Fire Protection</w:t>
            </w:r>
            <w:r>
              <w:rPr>
                <w:noProof/>
                <w:webHidden/>
              </w:rPr>
              <w:tab/>
            </w:r>
            <w:r>
              <w:rPr>
                <w:noProof/>
                <w:webHidden/>
              </w:rPr>
              <w:fldChar w:fldCharType="begin"/>
            </w:r>
            <w:r>
              <w:rPr>
                <w:noProof/>
                <w:webHidden/>
              </w:rPr>
              <w:instrText xml:space="preserve"> PAGEREF _Toc412016736 \h </w:instrText>
            </w:r>
            <w:r>
              <w:rPr>
                <w:noProof/>
                <w:webHidden/>
              </w:rPr>
            </w:r>
            <w:r>
              <w:rPr>
                <w:noProof/>
                <w:webHidden/>
              </w:rPr>
              <w:fldChar w:fldCharType="separate"/>
            </w:r>
            <w:r>
              <w:rPr>
                <w:noProof/>
                <w:webHidden/>
              </w:rPr>
              <w:t>7</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37" w:history="1">
            <w:r w:rsidRPr="00B030E6">
              <w:rPr>
                <w:rStyle w:val="Hypertextovodkaz"/>
                <w:noProof/>
                <w:lang w:val="en-GB"/>
              </w:rPr>
              <w:t>Risk-Involving Activities during Well Workovers</w:t>
            </w:r>
            <w:r>
              <w:rPr>
                <w:noProof/>
                <w:webHidden/>
              </w:rPr>
              <w:tab/>
            </w:r>
            <w:r>
              <w:rPr>
                <w:noProof/>
                <w:webHidden/>
              </w:rPr>
              <w:fldChar w:fldCharType="begin"/>
            </w:r>
            <w:r>
              <w:rPr>
                <w:noProof/>
                <w:webHidden/>
              </w:rPr>
              <w:instrText xml:space="preserve"> PAGEREF _Toc412016737 \h </w:instrText>
            </w:r>
            <w:r>
              <w:rPr>
                <w:noProof/>
                <w:webHidden/>
              </w:rPr>
            </w:r>
            <w:r>
              <w:rPr>
                <w:noProof/>
                <w:webHidden/>
              </w:rPr>
              <w:fldChar w:fldCharType="separate"/>
            </w:r>
            <w:r>
              <w:rPr>
                <w:noProof/>
                <w:webHidden/>
              </w:rPr>
              <w:t>7</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38" w:history="1">
            <w:r w:rsidRPr="00B030E6">
              <w:rPr>
                <w:rStyle w:val="Hypertextovodkaz"/>
                <w:noProof/>
                <w:lang w:val="en-GB"/>
              </w:rPr>
              <w:t>Risks Arising from Risk-Involving Activities</w:t>
            </w:r>
            <w:r>
              <w:rPr>
                <w:noProof/>
                <w:webHidden/>
              </w:rPr>
              <w:tab/>
            </w:r>
            <w:r>
              <w:rPr>
                <w:noProof/>
                <w:webHidden/>
              </w:rPr>
              <w:fldChar w:fldCharType="begin"/>
            </w:r>
            <w:r>
              <w:rPr>
                <w:noProof/>
                <w:webHidden/>
              </w:rPr>
              <w:instrText xml:space="preserve"> PAGEREF _Toc412016738 \h </w:instrText>
            </w:r>
            <w:r>
              <w:rPr>
                <w:noProof/>
                <w:webHidden/>
              </w:rPr>
            </w:r>
            <w:r>
              <w:rPr>
                <w:noProof/>
                <w:webHidden/>
              </w:rPr>
              <w:fldChar w:fldCharType="separate"/>
            </w:r>
            <w:r>
              <w:rPr>
                <w:noProof/>
                <w:webHidden/>
              </w:rPr>
              <w:t>7</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39" w:history="1">
            <w:r w:rsidRPr="00B030E6">
              <w:rPr>
                <w:rStyle w:val="Hypertextovodkaz"/>
                <w:noProof/>
                <w:lang w:val="en-GB"/>
              </w:rPr>
              <w:t>Work on gas equipment</w:t>
            </w:r>
            <w:r>
              <w:rPr>
                <w:noProof/>
                <w:webHidden/>
              </w:rPr>
              <w:tab/>
            </w:r>
            <w:r>
              <w:rPr>
                <w:noProof/>
                <w:webHidden/>
              </w:rPr>
              <w:fldChar w:fldCharType="begin"/>
            </w:r>
            <w:r>
              <w:rPr>
                <w:noProof/>
                <w:webHidden/>
              </w:rPr>
              <w:instrText xml:space="preserve"> PAGEREF _Toc412016739 \h </w:instrText>
            </w:r>
            <w:r>
              <w:rPr>
                <w:noProof/>
                <w:webHidden/>
              </w:rPr>
            </w:r>
            <w:r>
              <w:rPr>
                <w:noProof/>
                <w:webHidden/>
              </w:rPr>
              <w:fldChar w:fldCharType="separate"/>
            </w:r>
            <w:r>
              <w:rPr>
                <w:noProof/>
                <w:webHidden/>
              </w:rPr>
              <w:t>7</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0" w:history="1">
            <w:r w:rsidRPr="00B030E6">
              <w:rPr>
                <w:rStyle w:val="Hypertextovodkaz"/>
                <w:noProof/>
                <w:lang w:val="en-GB"/>
              </w:rPr>
              <w:t>Work in height and over non-covered depth – work involving increased risk</w:t>
            </w:r>
            <w:r>
              <w:rPr>
                <w:noProof/>
                <w:webHidden/>
              </w:rPr>
              <w:tab/>
            </w:r>
            <w:r>
              <w:rPr>
                <w:noProof/>
                <w:webHidden/>
              </w:rPr>
              <w:fldChar w:fldCharType="begin"/>
            </w:r>
            <w:r>
              <w:rPr>
                <w:noProof/>
                <w:webHidden/>
              </w:rPr>
              <w:instrText xml:space="preserve"> PAGEREF _Toc412016740 \h </w:instrText>
            </w:r>
            <w:r>
              <w:rPr>
                <w:noProof/>
                <w:webHidden/>
              </w:rPr>
            </w:r>
            <w:r>
              <w:rPr>
                <w:noProof/>
                <w:webHidden/>
              </w:rPr>
              <w:fldChar w:fldCharType="separate"/>
            </w:r>
            <w:r>
              <w:rPr>
                <w:noProof/>
                <w:webHidden/>
              </w:rPr>
              <w:t>8</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1" w:history="1">
            <w:r w:rsidRPr="00B030E6">
              <w:rPr>
                <w:rStyle w:val="Hypertextovodkaz"/>
                <w:noProof/>
                <w:lang w:val="en-GB"/>
              </w:rPr>
              <w:t>Crane and slinging works</w:t>
            </w:r>
            <w:r>
              <w:rPr>
                <w:noProof/>
                <w:webHidden/>
              </w:rPr>
              <w:tab/>
            </w:r>
            <w:r>
              <w:rPr>
                <w:noProof/>
                <w:webHidden/>
              </w:rPr>
              <w:fldChar w:fldCharType="begin"/>
            </w:r>
            <w:r>
              <w:rPr>
                <w:noProof/>
                <w:webHidden/>
              </w:rPr>
              <w:instrText xml:space="preserve"> PAGEREF _Toc412016741 \h </w:instrText>
            </w:r>
            <w:r>
              <w:rPr>
                <w:noProof/>
                <w:webHidden/>
              </w:rPr>
            </w:r>
            <w:r>
              <w:rPr>
                <w:noProof/>
                <w:webHidden/>
              </w:rPr>
              <w:fldChar w:fldCharType="separate"/>
            </w:r>
            <w:r>
              <w:rPr>
                <w:noProof/>
                <w:webHidden/>
              </w:rPr>
              <w:t>8</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2" w:history="1">
            <w:r w:rsidRPr="00B030E6">
              <w:rPr>
                <w:rStyle w:val="Hypertextovodkaz"/>
                <w:noProof/>
                <w:lang w:val="en-GB"/>
              </w:rPr>
              <w:t>Welding, cutting</w:t>
            </w:r>
            <w:r>
              <w:rPr>
                <w:noProof/>
                <w:webHidden/>
              </w:rPr>
              <w:tab/>
            </w:r>
            <w:r>
              <w:rPr>
                <w:noProof/>
                <w:webHidden/>
              </w:rPr>
              <w:fldChar w:fldCharType="begin"/>
            </w:r>
            <w:r>
              <w:rPr>
                <w:noProof/>
                <w:webHidden/>
              </w:rPr>
              <w:instrText xml:space="preserve"> PAGEREF _Toc412016742 \h </w:instrText>
            </w:r>
            <w:r>
              <w:rPr>
                <w:noProof/>
                <w:webHidden/>
              </w:rPr>
            </w:r>
            <w:r>
              <w:rPr>
                <w:noProof/>
                <w:webHidden/>
              </w:rPr>
              <w:fldChar w:fldCharType="separate"/>
            </w:r>
            <w:r>
              <w:rPr>
                <w:noProof/>
                <w:webHidden/>
              </w:rPr>
              <w:t>8</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3" w:history="1">
            <w:r w:rsidRPr="00B030E6">
              <w:rPr>
                <w:rStyle w:val="Hypertextovodkaz"/>
                <w:noProof/>
                <w:lang w:val="en-GB"/>
              </w:rPr>
              <w:t>Using power generators and distribution system</w:t>
            </w:r>
            <w:r>
              <w:rPr>
                <w:noProof/>
                <w:webHidden/>
              </w:rPr>
              <w:tab/>
            </w:r>
            <w:r>
              <w:rPr>
                <w:noProof/>
                <w:webHidden/>
              </w:rPr>
              <w:fldChar w:fldCharType="begin"/>
            </w:r>
            <w:r>
              <w:rPr>
                <w:noProof/>
                <w:webHidden/>
              </w:rPr>
              <w:instrText xml:space="preserve"> PAGEREF _Toc412016743 \h </w:instrText>
            </w:r>
            <w:r>
              <w:rPr>
                <w:noProof/>
                <w:webHidden/>
              </w:rPr>
            </w:r>
            <w:r>
              <w:rPr>
                <w:noProof/>
                <w:webHidden/>
              </w:rPr>
              <w:fldChar w:fldCharType="separate"/>
            </w:r>
            <w:r>
              <w:rPr>
                <w:noProof/>
                <w:webHidden/>
              </w:rPr>
              <w:t>8</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4" w:history="1">
            <w:r w:rsidRPr="00B030E6">
              <w:rPr>
                <w:rStyle w:val="Hypertextovodkaz"/>
                <w:noProof/>
                <w:lang w:val="en-GB"/>
              </w:rPr>
              <w:t>Work with hand electrical equipment</w:t>
            </w:r>
            <w:r>
              <w:rPr>
                <w:noProof/>
                <w:webHidden/>
              </w:rPr>
              <w:tab/>
            </w:r>
            <w:r>
              <w:rPr>
                <w:noProof/>
                <w:webHidden/>
              </w:rPr>
              <w:fldChar w:fldCharType="begin"/>
            </w:r>
            <w:r>
              <w:rPr>
                <w:noProof/>
                <w:webHidden/>
              </w:rPr>
              <w:instrText xml:space="preserve"> PAGEREF _Toc412016744 \h </w:instrText>
            </w:r>
            <w:r>
              <w:rPr>
                <w:noProof/>
                <w:webHidden/>
              </w:rPr>
            </w:r>
            <w:r>
              <w:rPr>
                <w:noProof/>
                <w:webHidden/>
              </w:rPr>
              <w:fldChar w:fldCharType="separate"/>
            </w:r>
            <w:r>
              <w:rPr>
                <w:noProof/>
                <w:webHidden/>
              </w:rPr>
              <w:t>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5" w:history="1">
            <w:r w:rsidRPr="00B030E6">
              <w:rPr>
                <w:rStyle w:val="Hypertextovodkaz"/>
                <w:noProof/>
                <w:lang w:val="en-GB"/>
              </w:rPr>
              <w:t>Work with forklift truck</w:t>
            </w:r>
            <w:r>
              <w:rPr>
                <w:noProof/>
                <w:webHidden/>
              </w:rPr>
              <w:tab/>
            </w:r>
            <w:r>
              <w:rPr>
                <w:noProof/>
                <w:webHidden/>
              </w:rPr>
              <w:fldChar w:fldCharType="begin"/>
            </w:r>
            <w:r>
              <w:rPr>
                <w:noProof/>
                <w:webHidden/>
              </w:rPr>
              <w:instrText xml:space="preserve"> PAGEREF _Toc412016745 \h </w:instrText>
            </w:r>
            <w:r>
              <w:rPr>
                <w:noProof/>
                <w:webHidden/>
              </w:rPr>
            </w:r>
            <w:r>
              <w:rPr>
                <w:noProof/>
                <w:webHidden/>
              </w:rPr>
              <w:fldChar w:fldCharType="separate"/>
            </w:r>
            <w:r>
              <w:rPr>
                <w:noProof/>
                <w:webHidden/>
              </w:rPr>
              <w:t>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6" w:history="1">
            <w:r w:rsidRPr="00B030E6">
              <w:rPr>
                <w:rStyle w:val="Hypertextovodkaz"/>
                <w:noProof/>
                <w:lang w:val="en-GB"/>
              </w:rPr>
              <w:t>Handling chemical substances and preparations</w:t>
            </w:r>
            <w:r>
              <w:rPr>
                <w:noProof/>
                <w:webHidden/>
              </w:rPr>
              <w:tab/>
            </w:r>
            <w:r>
              <w:rPr>
                <w:noProof/>
                <w:webHidden/>
              </w:rPr>
              <w:fldChar w:fldCharType="begin"/>
            </w:r>
            <w:r>
              <w:rPr>
                <w:noProof/>
                <w:webHidden/>
              </w:rPr>
              <w:instrText xml:space="preserve"> PAGEREF _Toc412016746 \h </w:instrText>
            </w:r>
            <w:r>
              <w:rPr>
                <w:noProof/>
                <w:webHidden/>
              </w:rPr>
            </w:r>
            <w:r>
              <w:rPr>
                <w:noProof/>
                <w:webHidden/>
              </w:rPr>
              <w:fldChar w:fldCharType="separate"/>
            </w:r>
            <w:r>
              <w:rPr>
                <w:noProof/>
                <w:webHidden/>
              </w:rPr>
              <w:t>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7" w:history="1">
            <w:r w:rsidRPr="00B030E6">
              <w:rPr>
                <w:rStyle w:val="Hypertextovodkaz"/>
                <w:noProof/>
                <w:lang w:val="en-GB"/>
              </w:rPr>
              <w:t>Transport of dangerous items by road</w:t>
            </w:r>
            <w:r>
              <w:rPr>
                <w:noProof/>
                <w:webHidden/>
              </w:rPr>
              <w:tab/>
            </w:r>
            <w:r>
              <w:rPr>
                <w:noProof/>
                <w:webHidden/>
              </w:rPr>
              <w:fldChar w:fldCharType="begin"/>
            </w:r>
            <w:r>
              <w:rPr>
                <w:noProof/>
                <w:webHidden/>
              </w:rPr>
              <w:instrText xml:space="preserve"> PAGEREF _Toc412016747 \h </w:instrText>
            </w:r>
            <w:r>
              <w:rPr>
                <w:noProof/>
                <w:webHidden/>
              </w:rPr>
            </w:r>
            <w:r>
              <w:rPr>
                <w:noProof/>
                <w:webHidden/>
              </w:rPr>
              <w:fldChar w:fldCharType="separate"/>
            </w:r>
            <w:r>
              <w:rPr>
                <w:noProof/>
                <w:webHidden/>
              </w:rPr>
              <w:t>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8" w:history="1">
            <w:r w:rsidRPr="00B030E6">
              <w:rPr>
                <w:rStyle w:val="Hypertextovodkaz"/>
                <w:noProof/>
                <w:lang w:val="en-GB"/>
              </w:rPr>
              <w:t>Transport of materials and substances under pressure (in the pipeline, in hoses)</w:t>
            </w:r>
            <w:r>
              <w:rPr>
                <w:noProof/>
                <w:webHidden/>
              </w:rPr>
              <w:tab/>
            </w:r>
            <w:r>
              <w:rPr>
                <w:noProof/>
                <w:webHidden/>
              </w:rPr>
              <w:fldChar w:fldCharType="begin"/>
            </w:r>
            <w:r>
              <w:rPr>
                <w:noProof/>
                <w:webHidden/>
              </w:rPr>
              <w:instrText xml:space="preserve"> PAGEREF _Toc412016748 \h </w:instrText>
            </w:r>
            <w:r>
              <w:rPr>
                <w:noProof/>
                <w:webHidden/>
              </w:rPr>
            </w:r>
            <w:r>
              <w:rPr>
                <w:noProof/>
                <w:webHidden/>
              </w:rPr>
              <w:fldChar w:fldCharType="separate"/>
            </w:r>
            <w:r>
              <w:rPr>
                <w:noProof/>
                <w:webHidden/>
              </w:rPr>
              <w:t>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49" w:history="1">
            <w:r w:rsidRPr="00B030E6">
              <w:rPr>
                <w:rStyle w:val="Hypertextovodkaz"/>
                <w:noProof/>
                <w:lang w:val="en-GB"/>
              </w:rPr>
              <w:t>The use and storage of pressure vessels</w:t>
            </w:r>
            <w:r>
              <w:rPr>
                <w:noProof/>
                <w:webHidden/>
              </w:rPr>
              <w:tab/>
            </w:r>
            <w:r>
              <w:rPr>
                <w:noProof/>
                <w:webHidden/>
              </w:rPr>
              <w:fldChar w:fldCharType="begin"/>
            </w:r>
            <w:r>
              <w:rPr>
                <w:noProof/>
                <w:webHidden/>
              </w:rPr>
              <w:instrText xml:space="preserve"> PAGEREF _Toc412016749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0" w:history="1">
            <w:r w:rsidRPr="00B030E6">
              <w:rPr>
                <w:rStyle w:val="Hypertextovodkaz"/>
                <w:noProof/>
                <w:lang w:val="en-GB"/>
              </w:rPr>
              <w:t>Work with high-pressure cleaning devices</w:t>
            </w:r>
            <w:r>
              <w:rPr>
                <w:noProof/>
                <w:webHidden/>
              </w:rPr>
              <w:tab/>
            </w:r>
            <w:r>
              <w:rPr>
                <w:noProof/>
                <w:webHidden/>
              </w:rPr>
              <w:fldChar w:fldCharType="begin"/>
            </w:r>
            <w:r>
              <w:rPr>
                <w:noProof/>
                <w:webHidden/>
              </w:rPr>
              <w:instrText xml:space="preserve"> PAGEREF _Toc412016750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1" w:history="1">
            <w:r w:rsidRPr="00B030E6">
              <w:rPr>
                <w:rStyle w:val="Hypertextovodkaz"/>
                <w:noProof/>
                <w:lang w:val="en-GB"/>
              </w:rPr>
              <w:t>Manual handling of heavy loads</w:t>
            </w:r>
            <w:r>
              <w:rPr>
                <w:noProof/>
                <w:webHidden/>
              </w:rPr>
              <w:tab/>
            </w:r>
            <w:r>
              <w:rPr>
                <w:noProof/>
                <w:webHidden/>
              </w:rPr>
              <w:fldChar w:fldCharType="begin"/>
            </w:r>
            <w:r>
              <w:rPr>
                <w:noProof/>
                <w:webHidden/>
              </w:rPr>
              <w:instrText xml:space="preserve"> PAGEREF _Toc412016751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2" w:history="1">
            <w:r w:rsidRPr="00B030E6">
              <w:rPr>
                <w:rStyle w:val="Hypertextovodkaz"/>
                <w:noProof/>
                <w:lang w:val="en-GB"/>
              </w:rPr>
              <w:t>Unloading and loading of vehicles</w:t>
            </w:r>
            <w:r>
              <w:rPr>
                <w:noProof/>
                <w:webHidden/>
              </w:rPr>
              <w:tab/>
            </w:r>
            <w:r>
              <w:rPr>
                <w:noProof/>
                <w:webHidden/>
              </w:rPr>
              <w:fldChar w:fldCharType="begin"/>
            </w:r>
            <w:r>
              <w:rPr>
                <w:noProof/>
                <w:webHidden/>
              </w:rPr>
              <w:instrText xml:space="preserve"> PAGEREF _Toc412016752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3" w:history="1">
            <w:r w:rsidRPr="00B030E6">
              <w:rPr>
                <w:rStyle w:val="Hypertextovodkaz"/>
                <w:noProof/>
                <w:lang w:val="en-GB"/>
              </w:rPr>
              <w:t>Stacking of material</w:t>
            </w:r>
            <w:r>
              <w:rPr>
                <w:noProof/>
                <w:webHidden/>
              </w:rPr>
              <w:tab/>
            </w:r>
            <w:r>
              <w:rPr>
                <w:noProof/>
                <w:webHidden/>
              </w:rPr>
              <w:fldChar w:fldCharType="begin"/>
            </w:r>
            <w:r>
              <w:rPr>
                <w:noProof/>
                <w:webHidden/>
              </w:rPr>
              <w:instrText xml:space="preserve"> PAGEREF _Toc412016753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4" w:history="1">
            <w:r w:rsidRPr="00B030E6">
              <w:rPr>
                <w:rStyle w:val="Hypertextovodkaz"/>
                <w:noProof/>
                <w:lang w:val="en-GB"/>
              </w:rPr>
              <w:t>Movement of persons about the working site</w:t>
            </w:r>
            <w:r>
              <w:rPr>
                <w:noProof/>
                <w:webHidden/>
              </w:rPr>
              <w:tab/>
            </w:r>
            <w:r>
              <w:rPr>
                <w:noProof/>
                <w:webHidden/>
              </w:rPr>
              <w:fldChar w:fldCharType="begin"/>
            </w:r>
            <w:r>
              <w:rPr>
                <w:noProof/>
                <w:webHidden/>
              </w:rPr>
              <w:instrText xml:space="preserve"> PAGEREF _Toc412016754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5" w:history="1">
            <w:r w:rsidRPr="00B030E6">
              <w:rPr>
                <w:rStyle w:val="Hypertextovodkaz"/>
                <w:noProof/>
                <w:lang w:val="en-GB"/>
              </w:rPr>
              <w:t>Pressure tests</w:t>
            </w:r>
            <w:r>
              <w:rPr>
                <w:noProof/>
                <w:webHidden/>
              </w:rPr>
              <w:tab/>
            </w:r>
            <w:r>
              <w:rPr>
                <w:noProof/>
                <w:webHidden/>
              </w:rPr>
              <w:fldChar w:fldCharType="begin"/>
            </w:r>
            <w:r>
              <w:rPr>
                <w:noProof/>
                <w:webHidden/>
              </w:rPr>
              <w:instrText xml:space="preserve"> PAGEREF _Toc412016755 \h </w:instrText>
            </w:r>
            <w:r>
              <w:rPr>
                <w:noProof/>
                <w:webHidden/>
              </w:rPr>
            </w:r>
            <w:r>
              <w:rPr>
                <w:noProof/>
                <w:webHidden/>
              </w:rPr>
              <w:fldChar w:fldCharType="separate"/>
            </w:r>
            <w:r>
              <w:rPr>
                <w:noProof/>
                <w:webHidden/>
              </w:rPr>
              <w:t>10</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6" w:history="1">
            <w:r w:rsidRPr="00B030E6">
              <w:rPr>
                <w:rStyle w:val="Hypertextovodkaz"/>
                <w:noProof/>
                <w:lang w:val="en-GB"/>
              </w:rPr>
              <w:t>Driving motor vehicles</w:t>
            </w:r>
            <w:r>
              <w:rPr>
                <w:noProof/>
                <w:webHidden/>
              </w:rPr>
              <w:tab/>
            </w:r>
            <w:r>
              <w:rPr>
                <w:noProof/>
                <w:webHidden/>
              </w:rPr>
              <w:fldChar w:fldCharType="begin"/>
            </w:r>
            <w:r>
              <w:rPr>
                <w:noProof/>
                <w:webHidden/>
              </w:rPr>
              <w:instrText xml:space="preserve"> PAGEREF _Toc412016756 \h </w:instrText>
            </w:r>
            <w:r>
              <w:rPr>
                <w:noProof/>
                <w:webHidden/>
              </w:rPr>
            </w:r>
            <w:r>
              <w:rPr>
                <w:noProof/>
                <w:webHidden/>
              </w:rPr>
              <w:fldChar w:fldCharType="separate"/>
            </w:r>
            <w:r>
              <w:rPr>
                <w:noProof/>
                <w:webHidden/>
              </w:rPr>
              <w:t>11</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57" w:history="1">
            <w:r w:rsidRPr="00B030E6">
              <w:rPr>
                <w:rStyle w:val="Hypertextovodkaz"/>
                <w:noProof/>
                <w:lang w:val="en-GB"/>
              </w:rPr>
              <w:t>Work with RI emitters</w:t>
            </w:r>
            <w:r>
              <w:rPr>
                <w:noProof/>
                <w:webHidden/>
              </w:rPr>
              <w:tab/>
            </w:r>
            <w:r>
              <w:rPr>
                <w:noProof/>
                <w:webHidden/>
              </w:rPr>
              <w:fldChar w:fldCharType="begin"/>
            </w:r>
            <w:r>
              <w:rPr>
                <w:noProof/>
                <w:webHidden/>
              </w:rPr>
              <w:instrText xml:space="preserve"> PAGEREF _Toc412016757 \h </w:instrText>
            </w:r>
            <w:r>
              <w:rPr>
                <w:noProof/>
                <w:webHidden/>
              </w:rPr>
            </w:r>
            <w:r>
              <w:rPr>
                <w:noProof/>
                <w:webHidden/>
              </w:rPr>
              <w:fldChar w:fldCharType="separate"/>
            </w:r>
            <w:r>
              <w:rPr>
                <w:noProof/>
                <w:webHidden/>
              </w:rPr>
              <w:t>11</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58" w:history="1">
            <w:r w:rsidRPr="00B030E6">
              <w:rPr>
                <w:rStyle w:val="Hypertextovodkaz"/>
                <w:noProof/>
                <w:lang w:val="en-GB"/>
              </w:rPr>
              <w:t>Ensuring Fire Protection</w:t>
            </w:r>
            <w:r>
              <w:rPr>
                <w:noProof/>
                <w:webHidden/>
              </w:rPr>
              <w:tab/>
            </w:r>
            <w:r>
              <w:rPr>
                <w:noProof/>
                <w:webHidden/>
              </w:rPr>
              <w:fldChar w:fldCharType="begin"/>
            </w:r>
            <w:r>
              <w:rPr>
                <w:noProof/>
                <w:webHidden/>
              </w:rPr>
              <w:instrText xml:space="preserve"> PAGEREF _Toc412016758 \h </w:instrText>
            </w:r>
            <w:r>
              <w:rPr>
                <w:noProof/>
                <w:webHidden/>
              </w:rPr>
            </w:r>
            <w:r>
              <w:rPr>
                <w:noProof/>
                <w:webHidden/>
              </w:rPr>
              <w:fldChar w:fldCharType="separate"/>
            </w:r>
            <w:r>
              <w:rPr>
                <w:noProof/>
                <w:webHidden/>
              </w:rPr>
              <w:t>12</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59" w:history="1">
            <w:r w:rsidRPr="00B030E6">
              <w:rPr>
                <w:rStyle w:val="Hypertextovodkaz"/>
                <w:noProof/>
                <w:lang w:val="en-US"/>
              </w:rPr>
              <w:t>Dangerous Environment</w:t>
            </w:r>
            <w:r>
              <w:rPr>
                <w:noProof/>
                <w:webHidden/>
              </w:rPr>
              <w:tab/>
            </w:r>
            <w:r>
              <w:rPr>
                <w:noProof/>
                <w:webHidden/>
              </w:rPr>
              <w:fldChar w:fldCharType="begin"/>
            </w:r>
            <w:r>
              <w:rPr>
                <w:noProof/>
                <w:webHidden/>
              </w:rPr>
              <w:instrText xml:space="preserve"> PAGEREF _Toc412016759 \h </w:instrText>
            </w:r>
            <w:r>
              <w:rPr>
                <w:noProof/>
                <w:webHidden/>
              </w:rPr>
            </w:r>
            <w:r>
              <w:rPr>
                <w:noProof/>
                <w:webHidden/>
              </w:rPr>
              <w:fldChar w:fldCharType="separate"/>
            </w:r>
            <w:r>
              <w:rPr>
                <w:noProof/>
                <w:webHidden/>
              </w:rPr>
              <w:t>12</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60" w:history="1">
            <w:r w:rsidRPr="00B030E6">
              <w:rPr>
                <w:rStyle w:val="Hypertextovodkaz"/>
                <w:noProof/>
                <w:lang w:val="en-GB"/>
              </w:rPr>
              <w:t>First Aid Kit</w:t>
            </w:r>
            <w:r>
              <w:rPr>
                <w:noProof/>
                <w:webHidden/>
              </w:rPr>
              <w:tab/>
            </w:r>
            <w:r>
              <w:rPr>
                <w:noProof/>
                <w:webHidden/>
              </w:rPr>
              <w:fldChar w:fldCharType="begin"/>
            </w:r>
            <w:r>
              <w:rPr>
                <w:noProof/>
                <w:webHidden/>
              </w:rPr>
              <w:instrText xml:space="preserve"> PAGEREF _Toc412016760 \h </w:instrText>
            </w:r>
            <w:r>
              <w:rPr>
                <w:noProof/>
                <w:webHidden/>
              </w:rPr>
            </w:r>
            <w:r>
              <w:rPr>
                <w:noProof/>
                <w:webHidden/>
              </w:rPr>
              <w:fldChar w:fldCharType="separate"/>
            </w:r>
            <w:r>
              <w:rPr>
                <w:noProof/>
                <w:webHidden/>
              </w:rPr>
              <w:t>12</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61" w:history="1">
            <w:r w:rsidRPr="00B030E6">
              <w:rPr>
                <w:rStyle w:val="Hypertextovodkaz"/>
                <w:noProof/>
                <w:lang w:val="en-GB"/>
              </w:rPr>
              <w:t>Protective Equipment</w:t>
            </w:r>
            <w:r>
              <w:rPr>
                <w:noProof/>
                <w:webHidden/>
              </w:rPr>
              <w:tab/>
            </w:r>
            <w:r>
              <w:rPr>
                <w:noProof/>
                <w:webHidden/>
              </w:rPr>
              <w:fldChar w:fldCharType="begin"/>
            </w:r>
            <w:r>
              <w:rPr>
                <w:noProof/>
                <w:webHidden/>
              </w:rPr>
              <w:instrText xml:space="preserve"> PAGEREF _Toc412016761 \h </w:instrText>
            </w:r>
            <w:r>
              <w:rPr>
                <w:noProof/>
                <w:webHidden/>
              </w:rPr>
            </w:r>
            <w:r>
              <w:rPr>
                <w:noProof/>
                <w:webHidden/>
              </w:rPr>
              <w:fldChar w:fldCharType="separate"/>
            </w:r>
            <w:r>
              <w:rPr>
                <w:noProof/>
                <w:webHidden/>
              </w:rPr>
              <w:t>12</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62" w:history="1">
            <w:r w:rsidRPr="00B030E6">
              <w:rPr>
                <w:rStyle w:val="Hypertextovodkaz"/>
                <w:noProof/>
                <w:lang w:val="en-GB"/>
              </w:rPr>
              <w:t>Emergency Preparedness</w:t>
            </w:r>
            <w:r>
              <w:rPr>
                <w:noProof/>
                <w:webHidden/>
              </w:rPr>
              <w:tab/>
            </w:r>
            <w:r>
              <w:rPr>
                <w:noProof/>
                <w:webHidden/>
              </w:rPr>
              <w:fldChar w:fldCharType="begin"/>
            </w:r>
            <w:r>
              <w:rPr>
                <w:noProof/>
                <w:webHidden/>
              </w:rPr>
              <w:instrText xml:space="preserve"> PAGEREF _Toc412016762 \h </w:instrText>
            </w:r>
            <w:r>
              <w:rPr>
                <w:noProof/>
                <w:webHidden/>
              </w:rPr>
            </w:r>
            <w:r>
              <w:rPr>
                <w:noProof/>
                <w:webHidden/>
              </w:rPr>
              <w:fldChar w:fldCharType="separate"/>
            </w:r>
            <w:r>
              <w:rPr>
                <w:noProof/>
                <w:webHidden/>
              </w:rPr>
              <w:t>13</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63" w:history="1">
            <w:r w:rsidRPr="00B030E6">
              <w:rPr>
                <w:rStyle w:val="Hypertextovodkaz"/>
                <w:noProof/>
                <w:lang w:val="en-GB"/>
              </w:rPr>
              <w:t>Emergencies</w:t>
            </w:r>
            <w:r>
              <w:rPr>
                <w:noProof/>
                <w:webHidden/>
              </w:rPr>
              <w:tab/>
            </w:r>
            <w:r>
              <w:rPr>
                <w:noProof/>
                <w:webHidden/>
              </w:rPr>
              <w:fldChar w:fldCharType="begin"/>
            </w:r>
            <w:r>
              <w:rPr>
                <w:noProof/>
                <w:webHidden/>
              </w:rPr>
              <w:instrText xml:space="preserve"> PAGEREF _Toc412016763 \h </w:instrText>
            </w:r>
            <w:r>
              <w:rPr>
                <w:noProof/>
                <w:webHidden/>
              </w:rPr>
            </w:r>
            <w:r>
              <w:rPr>
                <w:noProof/>
                <w:webHidden/>
              </w:rPr>
              <w:fldChar w:fldCharType="separate"/>
            </w:r>
            <w:r>
              <w:rPr>
                <w:noProof/>
                <w:webHidden/>
              </w:rPr>
              <w:t>13</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64" w:history="1">
            <w:r w:rsidRPr="00B030E6">
              <w:rPr>
                <w:rStyle w:val="Hypertextovodkaz"/>
                <w:noProof/>
                <w:lang w:val="en-GB"/>
              </w:rPr>
              <w:t>Well Eruption under Section 18 a) of Czech Mining Authority Decree no. 239/1998 Coll.</w:t>
            </w:r>
            <w:r>
              <w:rPr>
                <w:noProof/>
                <w:webHidden/>
              </w:rPr>
              <w:tab/>
            </w:r>
            <w:r>
              <w:rPr>
                <w:noProof/>
                <w:webHidden/>
              </w:rPr>
              <w:fldChar w:fldCharType="begin"/>
            </w:r>
            <w:r>
              <w:rPr>
                <w:noProof/>
                <w:webHidden/>
              </w:rPr>
              <w:instrText xml:space="preserve"> PAGEREF _Toc412016764 \h </w:instrText>
            </w:r>
            <w:r>
              <w:rPr>
                <w:noProof/>
                <w:webHidden/>
              </w:rPr>
            </w:r>
            <w:r>
              <w:rPr>
                <w:noProof/>
                <w:webHidden/>
              </w:rPr>
              <w:fldChar w:fldCharType="separate"/>
            </w:r>
            <w:r>
              <w:rPr>
                <w:noProof/>
                <w:webHidden/>
              </w:rPr>
              <w:t>13</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65" w:history="1">
            <w:r w:rsidRPr="00B030E6">
              <w:rPr>
                <w:rStyle w:val="Hypertextovodkaz"/>
                <w:noProof/>
                <w:lang w:val="en-GB"/>
              </w:rPr>
              <w:t>Requirements for the Well Workover Rig Equipment</w:t>
            </w:r>
            <w:r>
              <w:rPr>
                <w:noProof/>
                <w:webHidden/>
              </w:rPr>
              <w:tab/>
            </w:r>
            <w:r>
              <w:rPr>
                <w:noProof/>
                <w:webHidden/>
              </w:rPr>
              <w:fldChar w:fldCharType="begin"/>
            </w:r>
            <w:r>
              <w:rPr>
                <w:noProof/>
                <w:webHidden/>
              </w:rPr>
              <w:instrText xml:space="preserve"> PAGEREF _Toc412016765 \h </w:instrText>
            </w:r>
            <w:r>
              <w:rPr>
                <w:noProof/>
                <w:webHidden/>
              </w:rPr>
            </w:r>
            <w:r>
              <w:rPr>
                <w:noProof/>
                <w:webHidden/>
              </w:rPr>
              <w:fldChar w:fldCharType="separate"/>
            </w:r>
            <w:r>
              <w:rPr>
                <w:noProof/>
                <w:webHidden/>
              </w:rPr>
              <w:t>14</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66" w:history="1">
            <w:r w:rsidRPr="00B030E6">
              <w:rPr>
                <w:rStyle w:val="Hypertextovodkaz"/>
                <w:noProof/>
                <w:lang w:val="en-GB"/>
              </w:rPr>
              <w:t>Emergency Store</w:t>
            </w:r>
            <w:r>
              <w:rPr>
                <w:noProof/>
                <w:webHidden/>
              </w:rPr>
              <w:tab/>
            </w:r>
            <w:r>
              <w:rPr>
                <w:noProof/>
                <w:webHidden/>
              </w:rPr>
              <w:fldChar w:fldCharType="begin"/>
            </w:r>
            <w:r>
              <w:rPr>
                <w:noProof/>
                <w:webHidden/>
              </w:rPr>
              <w:instrText xml:space="preserve"> PAGEREF _Toc412016766 \h </w:instrText>
            </w:r>
            <w:r>
              <w:rPr>
                <w:noProof/>
                <w:webHidden/>
              </w:rPr>
            </w:r>
            <w:r>
              <w:rPr>
                <w:noProof/>
                <w:webHidden/>
              </w:rPr>
              <w:fldChar w:fldCharType="separate"/>
            </w:r>
            <w:r>
              <w:rPr>
                <w:noProof/>
                <w:webHidden/>
              </w:rPr>
              <w:t>14</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67" w:history="1">
            <w:r w:rsidRPr="00B030E6">
              <w:rPr>
                <w:rStyle w:val="Hypertextovodkaz"/>
                <w:noProof/>
                <w:lang w:val="en-GB"/>
              </w:rPr>
              <w:t>Mine Rescue Service</w:t>
            </w:r>
            <w:r>
              <w:rPr>
                <w:noProof/>
                <w:webHidden/>
              </w:rPr>
              <w:tab/>
            </w:r>
            <w:r>
              <w:rPr>
                <w:noProof/>
                <w:webHidden/>
              </w:rPr>
              <w:fldChar w:fldCharType="begin"/>
            </w:r>
            <w:r>
              <w:rPr>
                <w:noProof/>
                <w:webHidden/>
              </w:rPr>
              <w:instrText xml:space="preserve"> PAGEREF _Toc412016767 \h </w:instrText>
            </w:r>
            <w:r>
              <w:rPr>
                <w:noProof/>
                <w:webHidden/>
              </w:rPr>
            </w:r>
            <w:r>
              <w:rPr>
                <w:noProof/>
                <w:webHidden/>
              </w:rPr>
              <w:fldChar w:fldCharType="separate"/>
            </w:r>
            <w:r>
              <w:rPr>
                <w:noProof/>
                <w:webHidden/>
              </w:rPr>
              <w:t>14</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68" w:history="1">
            <w:r w:rsidRPr="00B030E6">
              <w:rPr>
                <w:rStyle w:val="Hypertextovodkaz"/>
                <w:noProof/>
                <w:lang w:val="en-GB"/>
              </w:rPr>
              <w:t>Communication during Accident</w:t>
            </w:r>
            <w:r>
              <w:rPr>
                <w:noProof/>
                <w:webHidden/>
              </w:rPr>
              <w:tab/>
            </w:r>
            <w:r>
              <w:rPr>
                <w:noProof/>
                <w:webHidden/>
              </w:rPr>
              <w:fldChar w:fldCharType="begin"/>
            </w:r>
            <w:r>
              <w:rPr>
                <w:noProof/>
                <w:webHidden/>
              </w:rPr>
              <w:instrText xml:space="preserve"> PAGEREF _Toc412016768 \h </w:instrText>
            </w:r>
            <w:r>
              <w:rPr>
                <w:noProof/>
                <w:webHidden/>
              </w:rPr>
            </w:r>
            <w:r>
              <w:rPr>
                <w:noProof/>
                <w:webHidden/>
              </w:rPr>
              <w:fldChar w:fldCharType="separate"/>
            </w:r>
            <w:r>
              <w:rPr>
                <w:noProof/>
                <w:webHidden/>
              </w:rPr>
              <w:t>14</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69" w:history="1">
            <w:r w:rsidRPr="00B030E6">
              <w:rPr>
                <w:rStyle w:val="Hypertextovodkaz"/>
                <w:noProof/>
                <w:lang w:val="en-GB"/>
              </w:rPr>
              <w:t>Environmental Accident</w:t>
            </w:r>
            <w:r>
              <w:rPr>
                <w:noProof/>
                <w:webHidden/>
              </w:rPr>
              <w:tab/>
            </w:r>
            <w:r>
              <w:rPr>
                <w:noProof/>
                <w:webHidden/>
              </w:rPr>
              <w:fldChar w:fldCharType="begin"/>
            </w:r>
            <w:r>
              <w:rPr>
                <w:noProof/>
                <w:webHidden/>
              </w:rPr>
              <w:instrText xml:space="preserve"> PAGEREF _Toc412016769 \h </w:instrText>
            </w:r>
            <w:r>
              <w:rPr>
                <w:noProof/>
                <w:webHidden/>
              </w:rPr>
            </w:r>
            <w:r>
              <w:rPr>
                <w:noProof/>
                <w:webHidden/>
              </w:rPr>
              <w:fldChar w:fldCharType="separate"/>
            </w:r>
            <w:r>
              <w:rPr>
                <w:noProof/>
                <w:webHidden/>
              </w:rPr>
              <w:t>14</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70" w:history="1">
            <w:r w:rsidRPr="00B030E6">
              <w:rPr>
                <w:rStyle w:val="Hypertextovodkaz"/>
                <w:noProof/>
                <w:lang w:val="en-GB"/>
              </w:rPr>
              <w:t>Information to Third Parties</w:t>
            </w:r>
            <w:r>
              <w:rPr>
                <w:noProof/>
                <w:webHidden/>
              </w:rPr>
              <w:tab/>
            </w:r>
            <w:r>
              <w:rPr>
                <w:noProof/>
                <w:webHidden/>
              </w:rPr>
              <w:fldChar w:fldCharType="begin"/>
            </w:r>
            <w:r>
              <w:rPr>
                <w:noProof/>
                <w:webHidden/>
              </w:rPr>
              <w:instrText xml:space="preserve"> PAGEREF _Toc412016770 \h </w:instrText>
            </w:r>
            <w:r>
              <w:rPr>
                <w:noProof/>
                <w:webHidden/>
              </w:rPr>
            </w:r>
            <w:r>
              <w:rPr>
                <w:noProof/>
                <w:webHidden/>
              </w:rPr>
              <w:fldChar w:fldCharType="separate"/>
            </w:r>
            <w:r>
              <w:rPr>
                <w:noProof/>
                <w:webHidden/>
              </w:rPr>
              <w:t>15</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71" w:history="1">
            <w:r w:rsidRPr="00B030E6">
              <w:rPr>
                <w:rStyle w:val="Hypertextovodkaz"/>
                <w:noProof/>
                <w:lang w:val="en-GB"/>
              </w:rPr>
              <w:t>Environmental Protection</w:t>
            </w:r>
            <w:r>
              <w:rPr>
                <w:noProof/>
                <w:webHidden/>
              </w:rPr>
              <w:tab/>
            </w:r>
            <w:r>
              <w:rPr>
                <w:noProof/>
                <w:webHidden/>
              </w:rPr>
              <w:fldChar w:fldCharType="begin"/>
            </w:r>
            <w:r>
              <w:rPr>
                <w:noProof/>
                <w:webHidden/>
              </w:rPr>
              <w:instrText xml:space="preserve"> PAGEREF _Toc412016771 \h </w:instrText>
            </w:r>
            <w:r>
              <w:rPr>
                <w:noProof/>
                <w:webHidden/>
              </w:rPr>
            </w:r>
            <w:r>
              <w:rPr>
                <w:noProof/>
                <w:webHidden/>
              </w:rPr>
              <w:fldChar w:fldCharType="separate"/>
            </w:r>
            <w:r>
              <w:rPr>
                <w:noProof/>
                <w:webHidden/>
              </w:rPr>
              <w:t>15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72" w:history="1">
            <w:r w:rsidRPr="00B030E6">
              <w:rPr>
                <w:rStyle w:val="Hypertextovodkaz"/>
                <w:noProof/>
                <w:lang w:val="en-GB"/>
              </w:rPr>
              <w:t>Waste Management</w:t>
            </w:r>
            <w:r>
              <w:rPr>
                <w:noProof/>
                <w:webHidden/>
              </w:rPr>
              <w:tab/>
            </w:r>
            <w:r>
              <w:rPr>
                <w:noProof/>
                <w:webHidden/>
              </w:rPr>
              <w:fldChar w:fldCharType="begin"/>
            </w:r>
            <w:r>
              <w:rPr>
                <w:noProof/>
                <w:webHidden/>
              </w:rPr>
              <w:instrText xml:space="preserve"> PAGEREF _Toc412016772 \h </w:instrText>
            </w:r>
            <w:r>
              <w:rPr>
                <w:noProof/>
                <w:webHidden/>
              </w:rPr>
            </w:r>
            <w:r>
              <w:rPr>
                <w:noProof/>
                <w:webHidden/>
              </w:rPr>
              <w:fldChar w:fldCharType="separate"/>
            </w:r>
            <w:r>
              <w:rPr>
                <w:noProof/>
                <w:webHidden/>
              </w:rPr>
              <w:t>15</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73" w:history="1">
            <w:r w:rsidRPr="00B030E6">
              <w:rPr>
                <w:rStyle w:val="Hypertextovodkaz"/>
                <w:noProof/>
                <w:lang w:val="en-GB"/>
              </w:rPr>
              <w:t>List of waste created during well workover</w:t>
            </w:r>
            <w:r>
              <w:rPr>
                <w:noProof/>
                <w:webHidden/>
              </w:rPr>
              <w:tab/>
            </w:r>
            <w:r>
              <w:rPr>
                <w:noProof/>
                <w:webHidden/>
              </w:rPr>
              <w:fldChar w:fldCharType="begin"/>
            </w:r>
            <w:r>
              <w:rPr>
                <w:noProof/>
                <w:webHidden/>
              </w:rPr>
              <w:instrText xml:space="preserve"> PAGEREF _Toc412016773 \h </w:instrText>
            </w:r>
            <w:r>
              <w:rPr>
                <w:noProof/>
                <w:webHidden/>
              </w:rPr>
            </w:r>
            <w:r>
              <w:rPr>
                <w:noProof/>
                <w:webHidden/>
              </w:rPr>
              <w:fldChar w:fldCharType="separate"/>
            </w:r>
            <w:r>
              <w:rPr>
                <w:noProof/>
                <w:webHidden/>
              </w:rPr>
              <w:t>15</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74" w:history="1">
            <w:r w:rsidRPr="00B030E6">
              <w:rPr>
                <w:rStyle w:val="Hypertextovodkaz"/>
                <w:noProof/>
                <w:lang w:val="en-GB"/>
              </w:rPr>
              <w:t>Method of Waste Collection and Disposal</w:t>
            </w:r>
            <w:r>
              <w:rPr>
                <w:noProof/>
                <w:webHidden/>
              </w:rPr>
              <w:tab/>
            </w:r>
            <w:r>
              <w:rPr>
                <w:noProof/>
                <w:webHidden/>
              </w:rPr>
              <w:fldChar w:fldCharType="begin"/>
            </w:r>
            <w:r>
              <w:rPr>
                <w:noProof/>
                <w:webHidden/>
              </w:rPr>
              <w:instrText xml:space="preserve"> PAGEREF _Toc412016774 \h </w:instrText>
            </w:r>
            <w:r>
              <w:rPr>
                <w:noProof/>
                <w:webHidden/>
              </w:rPr>
            </w:r>
            <w:r>
              <w:rPr>
                <w:noProof/>
                <w:webHidden/>
              </w:rPr>
              <w:fldChar w:fldCharType="separate"/>
            </w:r>
            <w:r>
              <w:rPr>
                <w:noProof/>
                <w:webHidden/>
              </w:rPr>
              <w:t>15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75" w:history="1">
            <w:r w:rsidRPr="00B030E6">
              <w:rPr>
                <w:rStyle w:val="Hypertextovodkaz"/>
                <w:noProof/>
                <w:lang w:val="en-GB"/>
              </w:rPr>
              <w:t>Air Protection</w:t>
            </w:r>
            <w:r>
              <w:rPr>
                <w:noProof/>
                <w:webHidden/>
              </w:rPr>
              <w:tab/>
            </w:r>
            <w:r>
              <w:rPr>
                <w:noProof/>
                <w:webHidden/>
              </w:rPr>
              <w:fldChar w:fldCharType="begin"/>
            </w:r>
            <w:r>
              <w:rPr>
                <w:noProof/>
                <w:webHidden/>
              </w:rPr>
              <w:instrText xml:space="preserve"> PAGEREF _Toc412016775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76" w:history="1">
            <w:r w:rsidRPr="00B030E6">
              <w:rPr>
                <w:rStyle w:val="Hypertextovodkaz"/>
                <w:noProof/>
                <w:lang w:val="en-GB"/>
              </w:rPr>
              <w:t>Water Protection</w:t>
            </w:r>
            <w:r>
              <w:rPr>
                <w:noProof/>
                <w:webHidden/>
              </w:rPr>
              <w:tab/>
            </w:r>
            <w:r>
              <w:rPr>
                <w:noProof/>
                <w:webHidden/>
              </w:rPr>
              <w:fldChar w:fldCharType="begin"/>
            </w:r>
            <w:r>
              <w:rPr>
                <w:noProof/>
                <w:webHidden/>
              </w:rPr>
              <w:instrText xml:space="preserve"> PAGEREF _Toc412016776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77" w:history="1">
            <w:r w:rsidRPr="00B030E6">
              <w:rPr>
                <w:rStyle w:val="Hypertextovodkaz"/>
                <w:noProof/>
                <w:lang w:val="en-GB"/>
              </w:rPr>
              <w:t>List of hazardous and harmful substances</w:t>
            </w:r>
            <w:r>
              <w:rPr>
                <w:noProof/>
                <w:webHidden/>
              </w:rPr>
              <w:tab/>
            </w:r>
            <w:r>
              <w:rPr>
                <w:noProof/>
                <w:webHidden/>
              </w:rPr>
              <w:fldChar w:fldCharType="begin"/>
            </w:r>
            <w:r>
              <w:rPr>
                <w:noProof/>
                <w:webHidden/>
              </w:rPr>
              <w:instrText xml:space="preserve"> PAGEREF _Toc412016777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78" w:history="1">
            <w:r w:rsidRPr="00B030E6">
              <w:rPr>
                <w:rStyle w:val="Hypertextovodkaz"/>
                <w:noProof/>
                <w:lang w:val="en-GB"/>
              </w:rPr>
              <w:t>List of harmful substances</w:t>
            </w:r>
            <w:r>
              <w:rPr>
                <w:noProof/>
                <w:webHidden/>
              </w:rPr>
              <w:tab/>
            </w:r>
            <w:r>
              <w:rPr>
                <w:noProof/>
                <w:webHidden/>
              </w:rPr>
              <w:fldChar w:fldCharType="begin"/>
            </w:r>
            <w:r>
              <w:rPr>
                <w:noProof/>
                <w:webHidden/>
              </w:rPr>
              <w:instrText xml:space="preserve"> PAGEREF _Toc412016778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79" w:history="1">
            <w:r w:rsidRPr="00B030E6">
              <w:rPr>
                <w:rStyle w:val="Hypertextovodkaz"/>
                <w:noProof/>
                <w:lang w:val="en-GB"/>
              </w:rPr>
              <w:t>Description of Storing of the above Mentioned Substances</w:t>
            </w:r>
            <w:r>
              <w:rPr>
                <w:noProof/>
                <w:webHidden/>
              </w:rPr>
              <w:tab/>
            </w:r>
            <w:r>
              <w:rPr>
                <w:noProof/>
                <w:webHidden/>
              </w:rPr>
              <w:fldChar w:fldCharType="begin"/>
            </w:r>
            <w:r>
              <w:rPr>
                <w:noProof/>
                <w:webHidden/>
              </w:rPr>
              <w:instrText xml:space="preserve"> PAGEREF _Toc412016779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80" w:history="1">
            <w:r w:rsidRPr="00B030E6">
              <w:rPr>
                <w:rStyle w:val="Hypertextovodkaz"/>
                <w:noProof/>
                <w:lang w:val="en-GB"/>
              </w:rPr>
              <w:t>Klikněte sem a zadejte text.</w:t>
            </w:r>
            <w:r>
              <w:rPr>
                <w:noProof/>
                <w:webHidden/>
              </w:rPr>
              <w:tab/>
            </w:r>
            <w:r>
              <w:rPr>
                <w:noProof/>
                <w:webHidden/>
              </w:rPr>
              <w:fldChar w:fldCharType="begin"/>
            </w:r>
            <w:r>
              <w:rPr>
                <w:noProof/>
                <w:webHidden/>
              </w:rPr>
              <w:instrText xml:space="preserve"> PAGEREF _Toc412016780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81" w:history="1">
            <w:r w:rsidRPr="00B030E6">
              <w:rPr>
                <w:rStyle w:val="Hypertextovodkaz"/>
                <w:noProof/>
                <w:lang w:val="en-GB"/>
              </w:rPr>
              <w:t>Chemical Substances and Preparations</w:t>
            </w:r>
            <w:r>
              <w:rPr>
                <w:noProof/>
                <w:webHidden/>
              </w:rPr>
              <w:tab/>
            </w:r>
            <w:r>
              <w:rPr>
                <w:noProof/>
                <w:webHidden/>
              </w:rPr>
              <w:fldChar w:fldCharType="begin"/>
            </w:r>
            <w:r>
              <w:rPr>
                <w:noProof/>
                <w:webHidden/>
              </w:rPr>
              <w:instrText xml:space="preserve"> PAGEREF _Toc412016781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82" w:history="1">
            <w:r w:rsidRPr="00B030E6">
              <w:rPr>
                <w:rStyle w:val="Hypertextovodkaz"/>
                <w:noProof/>
                <w:lang w:val="en-GB"/>
              </w:rPr>
              <w:t>Obligations when Handling Chemical Substances and Preparations</w:t>
            </w:r>
            <w:r>
              <w:rPr>
                <w:noProof/>
                <w:webHidden/>
              </w:rPr>
              <w:tab/>
            </w:r>
            <w:r>
              <w:rPr>
                <w:noProof/>
                <w:webHidden/>
              </w:rPr>
              <w:fldChar w:fldCharType="begin"/>
            </w:r>
            <w:r>
              <w:rPr>
                <w:noProof/>
                <w:webHidden/>
              </w:rPr>
              <w:instrText xml:space="preserve"> PAGEREF _Toc412016782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83" w:history="1">
            <w:r w:rsidRPr="00B030E6">
              <w:rPr>
                <w:rStyle w:val="Hypertextovodkaz"/>
                <w:noProof/>
                <w:lang w:val="en-GB"/>
              </w:rPr>
              <w:t>Protection of Soil and the Environment</w:t>
            </w:r>
            <w:r>
              <w:rPr>
                <w:noProof/>
                <w:webHidden/>
              </w:rPr>
              <w:tab/>
            </w:r>
            <w:r>
              <w:rPr>
                <w:noProof/>
                <w:webHidden/>
              </w:rPr>
              <w:fldChar w:fldCharType="begin"/>
            </w:r>
            <w:r>
              <w:rPr>
                <w:noProof/>
                <w:webHidden/>
              </w:rPr>
              <w:instrText xml:space="preserve"> PAGEREF _Toc412016783 \h </w:instrText>
            </w:r>
            <w:r>
              <w:rPr>
                <w:noProof/>
                <w:webHidden/>
              </w:rPr>
            </w:r>
            <w:r>
              <w:rPr>
                <w:noProof/>
                <w:webHidden/>
              </w:rPr>
              <w:fldChar w:fldCharType="separate"/>
            </w:r>
            <w:r>
              <w:rPr>
                <w:noProof/>
                <w:webHidden/>
              </w:rPr>
              <w:t>16</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4" w:history="1">
            <w:r w:rsidRPr="00B030E6">
              <w:rPr>
                <w:rStyle w:val="Hypertextovodkaz"/>
                <w:noProof/>
                <w:lang w:val="en-GB"/>
              </w:rPr>
              <w:t>Sub-contractors</w:t>
            </w:r>
            <w:r>
              <w:rPr>
                <w:noProof/>
                <w:webHidden/>
              </w:rPr>
              <w:tab/>
            </w:r>
            <w:r>
              <w:rPr>
                <w:noProof/>
                <w:webHidden/>
              </w:rPr>
              <w:fldChar w:fldCharType="begin"/>
            </w:r>
            <w:r>
              <w:rPr>
                <w:noProof/>
                <w:webHidden/>
              </w:rPr>
              <w:instrText xml:space="preserve"> PAGEREF _Toc412016784 \h </w:instrText>
            </w:r>
            <w:r>
              <w:rPr>
                <w:noProof/>
                <w:webHidden/>
              </w:rPr>
            </w:r>
            <w:r>
              <w:rPr>
                <w:noProof/>
                <w:webHidden/>
              </w:rPr>
              <w:fldChar w:fldCharType="separate"/>
            </w:r>
            <w:r>
              <w:rPr>
                <w:noProof/>
                <w:webHidden/>
              </w:rPr>
              <w:t>17</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5" w:history="1">
            <w:r w:rsidRPr="00B030E6">
              <w:rPr>
                <w:rStyle w:val="Hypertextovodkaz"/>
                <w:noProof/>
                <w:lang w:val="en-GB"/>
              </w:rPr>
              <w:t>Qualifications</w:t>
            </w:r>
            <w:r>
              <w:rPr>
                <w:noProof/>
                <w:webHidden/>
              </w:rPr>
              <w:tab/>
            </w:r>
            <w:r>
              <w:rPr>
                <w:noProof/>
                <w:webHidden/>
              </w:rPr>
              <w:fldChar w:fldCharType="begin"/>
            </w:r>
            <w:r>
              <w:rPr>
                <w:noProof/>
                <w:webHidden/>
              </w:rPr>
              <w:instrText xml:space="preserve"> PAGEREF _Toc412016785 \h </w:instrText>
            </w:r>
            <w:r>
              <w:rPr>
                <w:noProof/>
                <w:webHidden/>
              </w:rPr>
            </w:r>
            <w:r>
              <w:rPr>
                <w:noProof/>
                <w:webHidden/>
              </w:rPr>
              <w:fldChar w:fldCharType="separate"/>
            </w:r>
            <w:r>
              <w:rPr>
                <w:noProof/>
                <w:webHidden/>
              </w:rPr>
              <w:t>17</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6" w:history="1">
            <w:r w:rsidRPr="00B030E6">
              <w:rPr>
                <w:rStyle w:val="Hypertextovodkaz"/>
                <w:noProof/>
                <w:lang w:val="en-GB"/>
              </w:rPr>
              <w:t>Audits and Inspections</w:t>
            </w:r>
            <w:r>
              <w:rPr>
                <w:noProof/>
                <w:webHidden/>
              </w:rPr>
              <w:tab/>
            </w:r>
            <w:r>
              <w:rPr>
                <w:noProof/>
                <w:webHidden/>
              </w:rPr>
              <w:fldChar w:fldCharType="begin"/>
            </w:r>
            <w:r>
              <w:rPr>
                <w:noProof/>
                <w:webHidden/>
              </w:rPr>
              <w:instrText xml:space="preserve"> PAGEREF _Toc412016786 \h </w:instrText>
            </w:r>
            <w:r>
              <w:rPr>
                <w:noProof/>
                <w:webHidden/>
              </w:rPr>
            </w:r>
            <w:r>
              <w:rPr>
                <w:noProof/>
                <w:webHidden/>
              </w:rPr>
              <w:fldChar w:fldCharType="separate"/>
            </w:r>
            <w:r>
              <w:rPr>
                <w:noProof/>
                <w:webHidden/>
              </w:rPr>
              <w:t>17</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7" w:history="1">
            <w:r w:rsidRPr="00B030E6">
              <w:rPr>
                <w:rStyle w:val="Hypertextovodkaz"/>
                <w:noProof/>
                <w:lang w:val="en-GB"/>
              </w:rPr>
              <w:t>Stopping the Works</w:t>
            </w:r>
            <w:r>
              <w:rPr>
                <w:noProof/>
                <w:webHidden/>
              </w:rPr>
              <w:tab/>
            </w:r>
            <w:r>
              <w:rPr>
                <w:noProof/>
                <w:webHidden/>
              </w:rPr>
              <w:fldChar w:fldCharType="begin"/>
            </w:r>
            <w:r>
              <w:rPr>
                <w:noProof/>
                <w:webHidden/>
              </w:rPr>
              <w:instrText xml:space="preserve"> PAGEREF _Toc412016787 \h </w:instrText>
            </w:r>
            <w:r>
              <w:rPr>
                <w:noProof/>
                <w:webHidden/>
              </w:rPr>
            </w:r>
            <w:r>
              <w:rPr>
                <w:noProof/>
                <w:webHidden/>
              </w:rPr>
              <w:fldChar w:fldCharType="separate"/>
            </w:r>
            <w:r>
              <w:rPr>
                <w:noProof/>
                <w:webHidden/>
              </w:rPr>
              <w:t>17</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8" w:history="1">
            <w:r w:rsidRPr="00B030E6">
              <w:rPr>
                <w:rStyle w:val="Hypertextovodkaz"/>
                <w:noProof/>
                <w:lang w:val="en-GB"/>
              </w:rPr>
              <w:t>Reporting</w:t>
            </w:r>
            <w:r>
              <w:rPr>
                <w:noProof/>
                <w:webHidden/>
              </w:rPr>
              <w:tab/>
            </w:r>
            <w:r>
              <w:rPr>
                <w:noProof/>
                <w:webHidden/>
              </w:rPr>
              <w:fldChar w:fldCharType="begin"/>
            </w:r>
            <w:r>
              <w:rPr>
                <w:noProof/>
                <w:webHidden/>
              </w:rPr>
              <w:instrText xml:space="preserve"> PAGEREF _Toc412016788 \h </w:instrText>
            </w:r>
            <w:r>
              <w:rPr>
                <w:noProof/>
                <w:webHidden/>
              </w:rPr>
            </w:r>
            <w:r>
              <w:rPr>
                <w:noProof/>
                <w:webHidden/>
              </w:rPr>
              <w:fldChar w:fldCharType="separate"/>
            </w:r>
            <w:r>
              <w:rPr>
                <w:noProof/>
                <w:webHidden/>
              </w:rPr>
              <w:t>17</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89" w:history="1">
            <w:r w:rsidRPr="00B030E6">
              <w:rPr>
                <w:rStyle w:val="Hypertextovodkaz"/>
                <w:noProof/>
                <w:lang w:val="en-GB"/>
              </w:rPr>
              <w:t>Entry of Persons to the Well Workover Site</w:t>
            </w:r>
            <w:r>
              <w:rPr>
                <w:noProof/>
                <w:webHidden/>
              </w:rPr>
              <w:tab/>
            </w:r>
            <w:r>
              <w:rPr>
                <w:noProof/>
                <w:webHidden/>
              </w:rPr>
              <w:fldChar w:fldCharType="begin"/>
            </w:r>
            <w:r>
              <w:rPr>
                <w:noProof/>
                <w:webHidden/>
              </w:rPr>
              <w:instrText xml:space="preserve"> PAGEREF _Toc412016789 \h </w:instrText>
            </w:r>
            <w:r>
              <w:rPr>
                <w:noProof/>
                <w:webHidden/>
              </w:rPr>
            </w:r>
            <w:r>
              <w:rPr>
                <w:noProof/>
                <w:webHidden/>
              </w:rPr>
              <w:fldChar w:fldCharType="separate"/>
            </w:r>
            <w:r>
              <w:rPr>
                <w:noProof/>
                <w:webHidden/>
              </w:rPr>
              <w:t>18</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90" w:history="1">
            <w:r w:rsidRPr="00B030E6">
              <w:rPr>
                <w:rStyle w:val="Hypertextovodkaz"/>
                <w:noProof/>
                <w:lang w:val="en-GB"/>
              </w:rPr>
              <w:t>Documenting</w:t>
            </w:r>
            <w:r>
              <w:rPr>
                <w:noProof/>
                <w:webHidden/>
              </w:rPr>
              <w:tab/>
            </w:r>
            <w:r>
              <w:rPr>
                <w:noProof/>
                <w:webHidden/>
              </w:rPr>
              <w:fldChar w:fldCharType="begin"/>
            </w:r>
            <w:r>
              <w:rPr>
                <w:noProof/>
                <w:webHidden/>
              </w:rPr>
              <w:instrText xml:space="preserve"> PAGEREF _Toc412016790 \h </w:instrText>
            </w:r>
            <w:r>
              <w:rPr>
                <w:noProof/>
                <w:webHidden/>
              </w:rPr>
            </w:r>
            <w:r>
              <w:rPr>
                <w:noProof/>
                <w:webHidden/>
              </w:rPr>
              <w:fldChar w:fldCharType="separate"/>
            </w:r>
            <w:r>
              <w:rPr>
                <w:noProof/>
                <w:webHidden/>
              </w:rPr>
              <w:t>18</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91" w:history="1">
            <w:r w:rsidRPr="00B030E6">
              <w:rPr>
                <w:rStyle w:val="Hypertextovodkaz"/>
                <w:noProof/>
                <w:lang w:val="en-GB"/>
              </w:rPr>
              <w:t>Final Evaluation</w:t>
            </w:r>
            <w:r>
              <w:rPr>
                <w:noProof/>
                <w:webHidden/>
              </w:rPr>
              <w:tab/>
            </w:r>
            <w:r>
              <w:rPr>
                <w:noProof/>
                <w:webHidden/>
              </w:rPr>
              <w:fldChar w:fldCharType="begin"/>
            </w:r>
            <w:r>
              <w:rPr>
                <w:noProof/>
                <w:webHidden/>
              </w:rPr>
              <w:instrText xml:space="preserve"> PAGEREF _Toc412016791 \h </w:instrText>
            </w:r>
            <w:r>
              <w:rPr>
                <w:noProof/>
                <w:webHidden/>
              </w:rPr>
            </w:r>
            <w:r>
              <w:rPr>
                <w:noProof/>
                <w:webHidden/>
              </w:rPr>
              <w:fldChar w:fldCharType="separate"/>
            </w:r>
            <w:r>
              <w:rPr>
                <w:noProof/>
                <w:webHidden/>
              </w:rPr>
              <w:t>18</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92" w:history="1">
            <w:r w:rsidRPr="00B030E6">
              <w:rPr>
                <w:rStyle w:val="Hypertextovodkaz"/>
                <w:noProof/>
                <w:lang w:val="en-GB"/>
              </w:rPr>
              <w:t>Related Documents</w:t>
            </w:r>
            <w:r>
              <w:rPr>
                <w:noProof/>
                <w:webHidden/>
              </w:rPr>
              <w:tab/>
            </w:r>
            <w:r>
              <w:rPr>
                <w:noProof/>
                <w:webHidden/>
              </w:rPr>
              <w:fldChar w:fldCharType="begin"/>
            </w:r>
            <w:r>
              <w:rPr>
                <w:noProof/>
                <w:webHidden/>
              </w:rPr>
              <w:instrText xml:space="preserve"> PAGEREF _Toc412016792 \h </w:instrText>
            </w:r>
            <w:r>
              <w:rPr>
                <w:noProof/>
                <w:webHidden/>
              </w:rPr>
            </w:r>
            <w:r>
              <w:rPr>
                <w:noProof/>
                <w:webHidden/>
              </w:rPr>
              <w:fldChar w:fldCharType="separate"/>
            </w:r>
            <w:r>
              <w:rPr>
                <w:noProof/>
                <w:webHidden/>
              </w:rPr>
              <w:t>18</w:t>
            </w:r>
            <w:r>
              <w:rPr>
                <w:noProof/>
                <w:webHidden/>
              </w:rPr>
              <w:fldChar w:fldCharType="end"/>
            </w:r>
          </w:hyperlink>
        </w:p>
        <w:p w:rsidR="00CB2895" w:rsidRDefault="00CB2895">
          <w:pPr>
            <w:pStyle w:val="Obsah1"/>
            <w:tabs>
              <w:tab w:val="right" w:leader="dot" w:pos="9062"/>
            </w:tabs>
            <w:rPr>
              <w:rFonts w:eastAsiaTheme="minorEastAsia"/>
              <w:noProof/>
              <w:lang w:eastAsia="cs-CZ"/>
            </w:rPr>
          </w:pPr>
          <w:hyperlink w:anchor="_Toc412016793" w:history="1">
            <w:r w:rsidRPr="00B030E6">
              <w:rPr>
                <w:rStyle w:val="Hypertextovodkaz"/>
                <w:noProof/>
                <w:lang w:val="en-GB"/>
              </w:rPr>
              <w:t>Annexes</w:t>
            </w:r>
            <w:r>
              <w:rPr>
                <w:noProof/>
                <w:webHidden/>
              </w:rPr>
              <w:tab/>
            </w:r>
            <w:r>
              <w:rPr>
                <w:noProof/>
                <w:webHidden/>
              </w:rPr>
              <w:fldChar w:fldCharType="begin"/>
            </w:r>
            <w:r>
              <w:rPr>
                <w:noProof/>
                <w:webHidden/>
              </w:rPr>
              <w:instrText xml:space="preserve"> PAGEREF _Toc412016793 \h </w:instrText>
            </w:r>
            <w:r>
              <w:rPr>
                <w:noProof/>
                <w:webHidden/>
              </w:rPr>
            </w:r>
            <w:r>
              <w:rPr>
                <w:noProof/>
                <w:webHidden/>
              </w:rPr>
              <w:fldChar w:fldCharType="separate"/>
            </w:r>
            <w:r>
              <w:rPr>
                <w:noProof/>
                <w:webHidden/>
              </w:rPr>
              <w:t>19</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94" w:history="1">
            <w:r w:rsidRPr="00B030E6">
              <w:rPr>
                <w:rStyle w:val="Hypertextovodkaz"/>
                <w:noProof/>
                <w:lang w:val="en-GB"/>
              </w:rPr>
              <w:t>Annex no 1 Policy of Health and Safety and the Environmental Protection of RWE Gas Storage</w:t>
            </w:r>
            <w:r>
              <w:rPr>
                <w:noProof/>
                <w:webHidden/>
              </w:rPr>
              <w:tab/>
            </w:r>
            <w:r>
              <w:rPr>
                <w:noProof/>
                <w:webHidden/>
              </w:rPr>
              <w:fldChar w:fldCharType="begin"/>
            </w:r>
            <w:r>
              <w:rPr>
                <w:noProof/>
                <w:webHidden/>
              </w:rPr>
              <w:instrText xml:space="preserve"> PAGEREF _Toc412016794 \h </w:instrText>
            </w:r>
            <w:r>
              <w:rPr>
                <w:noProof/>
                <w:webHidden/>
              </w:rPr>
            </w:r>
            <w:r>
              <w:rPr>
                <w:noProof/>
                <w:webHidden/>
              </w:rPr>
              <w:fldChar w:fldCharType="separate"/>
            </w:r>
            <w:r>
              <w:rPr>
                <w:noProof/>
                <w:webHidden/>
              </w:rPr>
              <w:t>19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95" w:history="1">
            <w:r w:rsidRPr="00B030E6">
              <w:rPr>
                <w:rStyle w:val="Hypertextovodkaz"/>
                <w:noProof/>
                <w:lang w:val="en-GB"/>
              </w:rPr>
              <w:t>Health and Safety Policy</w:t>
            </w:r>
            <w:r>
              <w:rPr>
                <w:noProof/>
                <w:webHidden/>
              </w:rPr>
              <w:tab/>
            </w:r>
            <w:r>
              <w:rPr>
                <w:noProof/>
                <w:webHidden/>
              </w:rPr>
              <w:fldChar w:fldCharType="begin"/>
            </w:r>
            <w:r>
              <w:rPr>
                <w:noProof/>
                <w:webHidden/>
              </w:rPr>
              <w:instrText xml:space="preserve"> PAGEREF _Toc412016795 \h </w:instrText>
            </w:r>
            <w:r>
              <w:rPr>
                <w:noProof/>
                <w:webHidden/>
              </w:rPr>
            </w:r>
            <w:r>
              <w:rPr>
                <w:noProof/>
                <w:webHidden/>
              </w:rPr>
              <w:fldChar w:fldCharType="separate"/>
            </w:r>
            <w:r>
              <w:rPr>
                <w:noProof/>
                <w:webHidden/>
              </w:rPr>
              <w:t>19</w:t>
            </w:r>
            <w:r>
              <w:rPr>
                <w:noProof/>
                <w:webHidden/>
              </w:rPr>
              <w:fldChar w:fldCharType="end"/>
            </w:r>
          </w:hyperlink>
        </w:p>
        <w:p w:rsidR="00CB2895" w:rsidRDefault="00CB2895">
          <w:pPr>
            <w:pStyle w:val="Obsah3"/>
            <w:tabs>
              <w:tab w:val="right" w:leader="dot" w:pos="9062"/>
            </w:tabs>
            <w:rPr>
              <w:rFonts w:eastAsiaTheme="minorEastAsia"/>
              <w:noProof/>
              <w:lang w:eastAsia="cs-CZ"/>
            </w:rPr>
          </w:pPr>
          <w:hyperlink w:anchor="_Toc412016796" w:history="1">
            <w:r w:rsidRPr="00B030E6">
              <w:rPr>
                <w:rStyle w:val="Hypertextovodkaz"/>
                <w:noProof/>
                <w:lang w:val="en-GB"/>
              </w:rPr>
              <w:t>Environmental Policy</w:t>
            </w:r>
            <w:r>
              <w:rPr>
                <w:noProof/>
                <w:webHidden/>
              </w:rPr>
              <w:tab/>
            </w:r>
            <w:r>
              <w:rPr>
                <w:noProof/>
                <w:webHidden/>
              </w:rPr>
              <w:fldChar w:fldCharType="begin"/>
            </w:r>
            <w:r>
              <w:rPr>
                <w:noProof/>
                <w:webHidden/>
              </w:rPr>
              <w:instrText xml:space="preserve"> PAGEREF _Toc412016796 \h </w:instrText>
            </w:r>
            <w:r>
              <w:rPr>
                <w:noProof/>
                <w:webHidden/>
              </w:rPr>
            </w:r>
            <w:r>
              <w:rPr>
                <w:noProof/>
                <w:webHidden/>
              </w:rPr>
              <w:fldChar w:fldCharType="separate"/>
            </w:r>
            <w:r>
              <w:rPr>
                <w:noProof/>
                <w:webHidden/>
              </w:rPr>
              <w:t>19</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97" w:history="1">
            <w:r w:rsidRPr="00B030E6">
              <w:rPr>
                <w:rStyle w:val="Hypertextovodkaz"/>
                <w:noProof/>
                <w:lang w:val="en-GB"/>
              </w:rPr>
              <w:t>Annex 3 Organization Structure of RWE GS</w:t>
            </w:r>
            <w:r>
              <w:rPr>
                <w:noProof/>
                <w:webHidden/>
              </w:rPr>
              <w:tab/>
            </w:r>
            <w:r>
              <w:rPr>
                <w:noProof/>
                <w:webHidden/>
              </w:rPr>
              <w:fldChar w:fldCharType="begin"/>
            </w:r>
            <w:r>
              <w:rPr>
                <w:noProof/>
                <w:webHidden/>
              </w:rPr>
              <w:instrText xml:space="preserve"> PAGEREF _Toc412016797 \h </w:instrText>
            </w:r>
            <w:r>
              <w:rPr>
                <w:noProof/>
                <w:webHidden/>
              </w:rPr>
            </w:r>
            <w:r>
              <w:rPr>
                <w:noProof/>
                <w:webHidden/>
              </w:rPr>
              <w:fldChar w:fldCharType="separate"/>
            </w:r>
            <w:r>
              <w:rPr>
                <w:noProof/>
                <w:webHidden/>
              </w:rPr>
              <w:t>20</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98" w:history="1">
            <w:r w:rsidRPr="00B030E6">
              <w:rPr>
                <w:rStyle w:val="Hypertextovodkaz"/>
                <w:noProof/>
                <w:lang w:val="en-GB"/>
              </w:rPr>
              <w:t>Annex 4 Personal Protective Equipment</w:t>
            </w:r>
            <w:r>
              <w:rPr>
                <w:noProof/>
                <w:webHidden/>
              </w:rPr>
              <w:tab/>
            </w:r>
            <w:r>
              <w:rPr>
                <w:noProof/>
                <w:webHidden/>
              </w:rPr>
              <w:fldChar w:fldCharType="begin"/>
            </w:r>
            <w:r>
              <w:rPr>
                <w:noProof/>
                <w:webHidden/>
              </w:rPr>
              <w:instrText xml:space="preserve"> PAGEREF _Toc412016798 \h </w:instrText>
            </w:r>
            <w:r>
              <w:rPr>
                <w:noProof/>
                <w:webHidden/>
              </w:rPr>
            </w:r>
            <w:r>
              <w:rPr>
                <w:noProof/>
                <w:webHidden/>
              </w:rPr>
              <w:fldChar w:fldCharType="separate"/>
            </w:r>
            <w:r>
              <w:rPr>
                <w:noProof/>
                <w:webHidden/>
              </w:rPr>
              <w:t>21</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799" w:history="1">
            <w:r w:rsidRPr="00B030E6">
              <w:rPr>
                <w:rStyle w:val="Hypertextovodkaz"/>
                <w:noProof/>
                <w:lang w:val="en-GB"/>
              </w:rPr>
              <w:t>Annex 6 Communication Scheme during Accident (Well Eruption)</w:t>
            </w:r>
            <w:r>
              <w:rPr>
                <w:noProof/>
                <w:webHidden/>
              </w:rPr>
              <w:tab/>
            </w:r>
            <w:r>
              <w:rPr>
                <w:noProof/>
                <w:webHidden/>
              </w:rPr>
              <w:fldChar w:fldCharType="begin"/>
            </w:r>
            <w:r>
              <w:rPr>
                <w:noProof/>
                <w:webHidden/>
              </w:rPr>
              <w:instrText xml:space="preserve"> PAGEREF _Toc412016799 \h </w:instrText>
            </w:r>
            <w:r>
              <w:rPr>
                <w:noProof/>
                <w:webHidden/>
              </w:rPr>
            </w:r>
            <w:r>
              <w:rPr>
                <w:noProof/>
                <w:webHidden/>
              </w:rPr>
              <w:fldChar w:fldCharType="separate"/>
            </w:r>
            <w:r>
              <w:rPr>
                <w:noProof/>
                <w:webHidden/>
              </w:rPr>
              <w:t>22</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0" w:history="1">
            <w:r w:rsidRPr="00B030E6">
              <w:rPr>
                <w:rStyle w:val="Hypertextovodkaz"/>
                <w:noProof/>
              </w:rPr>
              <w:t>Annex 7 List of Sub-Contractors</w:t>
            </w:r>
            <w:r>
              <w:rPr>
                <w:noProof/>
                <w:webHidden/>
              </w:rPr>
              <w:tab/>
            </w:r>
            <w:r>
              <w:rPr>
                <w:noProof/>
                <w:webHidden/>
              </w:rPr>
              <w:fldChar w:fldCharType="begin"/>
            </w:r>
            <w:r>
              <w:rPr>
                <w:noProof/>
                <w:webHidden/>
              </w:rPr>
              <w:instrText xml:space="preserve"> PAGEREF _Toc412016800 \h </w:instrText>
            </w:r>
            <w:r>
              <w:rPr>
                <w:noProof/>
                <w:webHidden/>
              </w:rPr>
            </w:r>
            <w:r>
              <w:rPr>
                <w:noProof/>
                <w:webHidden/>
              </w:rPr>
              <w:fldChar w:fldCharType="separate"/>
            </w:r>
            <w:r>
              <w:rPr>
                <w:noProof/>
                <w:webHidden/>
              </w:rPr>
              <w:t>23</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1" w:history="1">
            <w:r w:rsidRPr="00B030E6">
              <w:rPr>
                <w:rStyle w:val="Hypertextovodkaz"/>
                <w:noProof/>
                <w:lang w:val="en-GB"/>
              </w:rPr>
              <w:t>Annex 8 List of Qualifications of the Companies</w:t>
            </w:r>
            <w:r>
              <w:rPr>
                <w:noProof/>
                <w:webHidden/>
              </w:rPr>
              <w:tab/>
            </w:r>
            <w:r>
              <w:rPr>
                <w:noProof/>
                <w:webHidden/>
              </w:rPr>
              <w:fldChar w:fldCharType="begin"/>
            </w:r>
            <w:r>
              <w:rPr>
                <w:noProof/>
                <w:webHidden/>
              </w:rPr>
              <w:instrText xml:space="preserve"> PAGEREF _Toc412016801 \h </w:instrText>
            </w:r>
            <w:r>
              <w:rPr>
                <w:noProof/>
                <w:webHidden/>
              </w:rPr>
            </w:r>
            <w:r>
              <w:rPr>
                <w:noProof/>
                <w:webHidden/>
              </w:rPr>
              <w:fldChar w:fldCharType="separate"/>
            </w:r>
            <w:r>
              <w:rPr>
                <w:noProof/>
                <w:webHidden/>
              </w:rPr>
              <w:t>25</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2" w:history="1">
            <w:r w:rsidRPr="00B030E6">
              <w:rPr>
                <w:rStyle w:val="Hypertextovodkaz"/>
                <w:noProof/>
                <w:lang w:val="en-GB"/>
              </w:rPr>
              <w:t>Annex 9 List of air pollution sources</w:t>
            </w:r>
            <w:r>
              <w:rPr>
                <w:noProof/>
                <w:webHidden/>
              </w:rPr>
              <w:tab/>
            </w:r>
            <w:r>
              <w:rPr>
                <w:noProof/>
                <w:webHidden/>
              </w:rPr>
              <w:fldChar w:fldCharType="begin"/>
            </w:r>
            <w:r>
              <w:rPr>
                <w:noProof/>
                <w:webHidden/>
              </w:rPr>
              <w:instrText xml:space="preserve"> PAGEREF _Toc412016802 \h </w:instrText>
            </w:r>
            <w:r>
              <w:rPr>
                <w:noProof/>
                <w:webHidden/>
              </w:rPr>
            </w:r>
            <w:r>
              <w:rPr>
                <w:noProof/>
                <w:webHidden/>
              </w:rPr>
              <w:fldChar w:fldCharType="separate"/>
            </w:r>
            <w:r>
              <w:rPr>
                <w:noProof/>
                <w:webHidden/>
              </w:rPr>
              <w:t>26</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3" w:history="1">
            <w:r w:rsidRPr="00B030E6">
              <w:rPr>
                <w:rStyle w:val="Hypertextovodkaz"/>
                <w:noProof/>
                <w:lang w:val="en-GB"/>
              </w:rPr>
              <w:t>Annex 10 List of harmful substances tanks</w:t>
            </w:r>
            <w:r>
              <w:rPr>
                <w:noProof/>
                <w:webHidden/>
              </w:rPr>
              <w:tab/>
            </w:r>
            <w:r>
              <w:rPr>
                <w:noProof/>
                <w:webHidden/>
              </w:rPr>
              <w:fldChar w:fldCharType="begin"/>
            </w:r>
            <w:r>
              <w:rPr>
                <w:noProof/>
                <w:webHidden/>
              </w:rPr>
              <w:instrText xml:space="preserve"> PAGEREF _Toc412016803 \h </w:instrText>
            </w:r>
            <w:r>
              <w:rPr>
                <w:noProof/>
                <w:webHidden/>
              </w:rPr>
            </w:r>
            <w:r>
              <w:rPr>
                <w:noProof/>
                <w:webHidden/>
              </w:rPr>
              <w:fldChar w:fldCharType="separate"/>
            </w:r>
            <w:r>
              <w:rPr>
                <w:noProof/>
                <w:webHidden/>
              </w:rPr>
              <w:t>27</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4" w:history="1">
            <w:r w:rsidRPr="00B030E6">
              <w:rPr>
                <w:rStyle w:val="Hypertextovodkaz"/>
                <w:noProof/>
                <w:lang w:val="en-GB"/>
              </w:rPr>
              <w:t>Annex 11 Content of the First Aid Kit</w:t>
            </w:r>
            <w:r>
              <w:rPr>
                <w:noProof/>
                <w:webHidden/>
              </w:rPr>
              <w:tab/>
            </w:r>
            <w:r>
              <w:rPr>
                <w:noProof/>
                <w:webHidden/>
              </w:rPr>
              <w:fldChar w:fldCharType="begin"/>
            </w:r>
            <w:r>
              <w:rPr>
                <w:noProof/>
                <w:webHidden/>
              </w:rPr>
              <w:instrText xml:space="preserve"> PAGEREF _Toc412016804 \h </w:instrText>
            </w:r>
            <w:r>
              <w:rPr>
                <w:noProof/>
                <w:webHidden/>
              </w:rPr>
            </w:r>
            <w:r>
              <w:rPr>
                <w:noProof/>
                <w:webHidden/>
              </w:rPr>
              <w:fldChar w:fldCharType="separate"/>
            </w:r>
            <w:r>
              <w:rPr>
                <w:noProof/>
                <w:webHidden/>
              </w:rPr>
              <w:t>28</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5" w:history="1">
            <w:r w:rsidRPr="00B030E6">
              <w:rPr>
                <w:rStyle w:val="Hypertextovodkaz"/>
                <w:noProof/>
                <w:lang w:val="en-GB"/>
              </w:rPr>
              <w:t>Annex 12 Check list</w:t>
            </w:r>
            <w:r>
              <w:rPr>
                <w:noProof/>
                <w:webHidden/>
              </w:rPr>
              <w:tab/>
            </w:r>
            <w:r>
              <w:rPr>
                <w:noProof/>
                <w:webHidden/>
              </w:rPr>
              <w:fldChar w:fldCharType="begin"/>
            </w:r>
            <w:r>
              <w:rPr>
                <w:noProof/>
                <w:webHidden/>
              </w:rPr>
              <w:instrText xml:space="preserve"> PAGEREF _Toc412016805 \h </w:instrText>
            </w:r>
            <w:r>
              <w:rPr>
                <w:noProof/>
                <w:webHidden/>
              </w:rPr>
            </w:r>
            <w:r>
              <w:rPr>
                <w:noProof/>
                <w:webHidden/>
              </w:rPr>
              <w:fldChar w:fldCharType="separate"/>
            </w:r>
            <w:r>
              <w:rPr>
                <w:noProof/>
                <w:webHidden/>
              </w:rPr>
              <w:t>29</w:t>
            </w:r>
            <w:r>
              <w:rPr>
                <w:noProof/>
                <w:webHidden/>
              </w:rPr>
              <w:fldChar w:fldCharType="end"/>
            </w:r>
          </w:hyperlink>
        </w:p>
        <w:p w:rsidR="00CB2895" w:rsidRDefault="00CB2895">
          <w:pPr>
            <w:pStyle w:val="Obsah2"/>
            <w:tabs>
              <w:tab w:val="right" w:leader="dot" w:pos="9062"/>
            </w:tabs>
            <w:rPr>
              <w:rFonts w:eastAsiaTheme="minorEastAsia"/>
              <w:noProof/>
              <w:lang w:eastAsia="cs-CZ"/>
            </w:rPr>
          </w:pPr>
          <w:hyperlink w:anchor="_Toc412016806" w:history="1">
            <w:r w:rsidRPr="00B030E6">
              <w:rPr>
                <w:rStyle w:val="Hypertextovodkaz"/>
                <w:noProof/>
                <w:lang w:val="en-GB"/>
              </w:rPr>
              <w:t>Annex 13 Work order for works with open flame</w:t>
            </w:r>
            <w:r>
              <w:rPr>
                <w:noProof/>
                <w:webHidden/>
              </w:rPr>
              <w:tab/>
            </w:r>
            <w:r>
              <w:rPr>
                <w:noProof/>
                <w:webHidden/>
              </w:rPr>
              <w:fldChar w:fldCharType="begin"/>
            </w:r>
            <w:r>
              <w:rPr>
                <w:noProof/>
                <w:webHidden/>
              </w:rPr>
              <w:instrText xml:space="preserve"> PAGEREF _Toc412016806 \h </w:instrText>
            </w:r>
            <w:r>
              <w:rPr>
                <w:noProof/>
                <w:webHidden/>
              </w:rPr>
            </w:r>
            <w:r>
              <w:rPr>
                <w:noProof/>
                <w:webHidden/>
              </w:rPr>
              <w:fldChar w:fldCharType="separate"/>
            </w:r>
            <w:r>
              <w:rPr>
                <w:noProof/>
                <w:webHidden/>
              </w:rPr>
              <w:t>30</w:t>
            </w:r>
            <w:r>
              <w:rPr>
                <w:noProof/>
                <w:webHidden/>
              </w:rPr>
              <w:fldChar w:fldCharType="end"/>
            </w:r>
          </w:hyperlink>
        </w:p>
        <w:p w:rsidR="00A15908" w:rsidRPr="00F10766" w:rsidRDefault="00EF51C0">
          <w:pPr>
            <w:rPr>
              <w:lang w:val="en-GB"/>
            </w:rPr>
          </w:pPr>
          <w:r w:rsidRPr="00F10766">
            <w:rPr>
              <w:b/>
              <w:bCs/>
              <w:lang w:val="en-GB"/>
            </w:rPr>
            <w:fldChar w:fldCharType="end"/>
          </w:r>
        </w:p>
      </w:sdtContent>
    </w:sdt>
    <w:p w:rsidR="00A15908" w:rsidRPr="00F10766" w:rsidRDefault="00A15908">
      <w:pPr>
        <w:rPr>
          <w:rFonts w:asciiTheme="majorHAnsi" w:eastAsiaTheme="majorEastAsia" w:hAnsiTheme="majorHAnsi" w:cstheme="majorBidi"/>
          <w:b/>
          <w:bCs/>
          <w:color w:val="365F91" w:themeColor="accent1" w:themeShade="BF"/>
          <w:sz w:val="28"/>
          <w:szCs w:val="28"/>
          <w:lang w:val="en-GB"/>
        </w:rPr>
      </w:pPr>
      <w:r w:rsidRPr="00F10766">
        <w:rPr>
          <w:lang w:val="en-GB"/>
        </w:rPr>
        <w:br w:type="page"/>
      </w:r>
    </w:p>
    <w:p w:rsidR="008554F6" w:rsidRPr="00F10766" w:rsidRDefault="006B4EAC" w:rsidP="008554F6">
      <w:pPr>
        <w:pStyle w:val="Nadpis1"/>
        <w:rPr>
          <w:lang w:val="en-GB"/>
        </w:rPr>
      </w:pPr>
      <w:bookmarkStart w:id="0" w:name="_Toc412016720"/>
      <w:r w:rsidRPr="00F10766">
        <w:rPr>
          <w:lang w:val="en-GB"/>
        </w:rPr>
        <w:lastRenderedPageBreak/>
        <w:t>Policies and Targets</w:t>
      </w:r>
      <w:bookmarkEnd w:id="0"/>
      <w:r w:rsidRPr="00F10766">
        <w:rPr>
          <w:lang w:val="en-GB"/>
        </w:rPr>
        <w:t xml:space="preserve"> </w:t>
      </w:r>
    </w:p>
    <w:p w:rsidR="006B4EAC" w:rsidRPr="00F10766" w:rsidRDefault="006B4EAC" w:rsidP="00655484">
      <w:pPr>
        <w:rPr>
          <w:lang w:val="en-GB"/>
        </w:rPr>
      </w:pPr>
      <w:r w:rsidRPr="00F10766">
        <w:rPr>
          <w:lang w:val="en-GB"/>
        </w:rPr>
        <w:t xml:space="preserve">Policies and Targets in the field of safety and health at work and environmental protection are stated in </w:t>
      </w:r>
      <w:r w:rsidRPr="00F10766">
        <w:rPr>
          <w:b/>
          <w:lang w:val="en-GB"/>
        </w:rPr>
        <w:t>Annex 1 (RWE GS)</w:t>
      </w:r>
      <w:r w:rsidRPr="00F10766">
        <w:rPr>
          <w:lang w:val="en-GB"/>
        </w:rPr>
        <w:t xml:space="preserve"> of this HSE Plan. </w:t>
      </w:r>
    </w:p>
    <w:p w:rsidR="008554F6" w:rsidRPr="00F10766" w:rsidRDefault="006B4EAC" w:rsidP="008554F6">
      <w:pPr>
        <w:pStyle w:val="Nadpis2"/>
        <w:rPr>
          <w:lang w:val="en-GB"/>
        </w:rPr>
      </w:pPr>
      <w:bookmarkStart w:id="1" w:name="_Toc412016721"/>
      <w:r w:rsidRPr="00F10766">
        <w:rPr>
          <w:lang w:val="en-GB"/>
        </w:rPr>
        <w:t>Purpose of the HSE Plan</w:t>
      </w:r>
      <w:bookmarkEnd w:id="1"/>
    </w:p>
    <w:p w:rsidR="003F76AF" w:rsidRPr="00F10766" w:rsidRDefault="003F76AF" w:rsidP="003F76AF">
      <w:pPr>
        <w:pStyle w:val="Nadpis2"/>
        <w:rPr>
          <w:rFonts w:asciiTheme="minorHAnsi" w:eastAsiaTheme="minorHAnsi" w:hAnsiTheme="minorHAnsi" w:cstheme="minorBidi"/>
          <w:b w:val="0"/>
          <w:bCs w:val="0"/>
          <w:color w:val="auto"/>
          <w:sz w:val="22"/>
          <w:szCs w:val="22"/>
          <w:lang w:val="en-GB"/>
        </w:rPr>
      </w:pPr>
      <w:bookmarkStart w:id="2" w:name="_Toc412016722"/>
      <w:r w:rsidRPr="00F10766">
        <w:rPr>
          <w:rFonts w:asciiTheme="minorHAnsi" w:eastAsiaTheme="minorHAnsi" w:hAnsiTheme="minorHAnsi" w:cstheme="minorBidi"/>
          <w:b w:val="0"/>
          <w:bCs w:val="0"/>
          <w:color w:val="auto"/>
          <w:sz w:val="22"/>
          <w:szCs w:val="22"/>
          <w:lang w:val="en-GB"/>
        </w:rPr>
        <w:t xml:space="preserve">HSE Plan meets the requirements arising from the Czech legislation and internal regulations and policies of RWE Gas Storage, </w:t>
      </w:r>
      <w:proofErr w:type="spellStart"/>
      <w:r w:rsidRPr="00F10766">
        <w:rPr>
          <w:rFonts w:asciiTheme="minorHAnsi" w:eastAsiaTheme="minorHAnsi" w:hAnsiTheme="minorHAnsi" w:cstheme="minorBidi"/>
          <w:b w:val="0"/>
          <w:bCs w:val="0"/>
          <w:color w:val="auto"/>
          <w:sz w:val="22"/>
          <w:szCs w:val="22"/>
          <w:lang w:val="en-GB"/>
        </w:rPr>
        <w:t>s.r.o</w:t>
      </w:r>
      <w:proofErr w:type="spellEnd"/>
      <w:r w:rsidRPr="00F10766">
        <w:rPr>
          <w:rFonts w:asciiTheme="minorHAnsi" w:eastAsiaTheme="minorHAnsi" w:hAnsiTheme="minorHAnsi" w:cstheme="minorBidi"/>
          <w:b w:val="0"/>
          <w:bCs w:val="0"/>
          <w:color w:val="auto"/>
          <w:sz w:val="22"/>
          <w:szCs w:val="22"/>
          <w:lang w:val="en-GB"/>
        </w:rPr>
        <w:t>.</w:t>
      </w:r>
      <w:bookmarkEnd w:id="2"/>
      <w:r w:rsidRPr="00F10766">
        <w:rPr>
          <w:rFonts w:asciiTheme="minorHAnsi" w:eastAsiaTheme="minorHAnsi" w:hAnsiTheme="minorHAnsi" w:cstheme="minorBidi"/>
          <w:b w:val="0"/>
          <w:bCs w:val="0"/>
          <w:color w:val="auto"/>
          <w:sz w:val="22"/>
          <w:szCs w:val="22"/>
          <w:lang w:val="en-GB"/>
        </w:rPr>
        <w:t xml:space="preserve"> </w:t>
      </w:r>
    </w:p>
    <w:p w:rsidR="003F76AF" w:rsidRPr="00F10766" w:rsidRDefault="003F76AF" w:rsidP="003F76AF">
      <w:pPr>
        <w:pStyle w:val="Nadpis2"/>
        <w:rPr>
          <w:rFonts w:asciiTheme="minorHAnsi" w:eastAsiaTheme="minorHAnsi" w:hAnsiTheme="minorHAnsi" w:cstheme="minorBidi"/>
          <w:b w:val="0"/>
          <w:bCs w:val="0"/>
          <w:color w:val="auto"/>
          <w:sz w:val="22"/>
          <w:szCs w:val="22"/>
          <w:lang w:val="en-GB"/>
        </w:rPr>
      </w:pPr>
      <w:bookmarkStart w:id="3" w:name="_Toc412016723"/>
      <w:r w:rsidRPr="00F10766">
        <w:rPr>
          <w:rFonts w:asciiTheme="minorHAnsi" w:eastAsiaTheme="minorHAnsi" w:hAnsiTheme="minorHAnsi" w:cstheme="minorBidi"/>
          <w:b w:val="0"/>
          <w:bCs w:val="0"/>
          <w:color w:val="auto"/>
          <w:sz w:val="22"/>
          <w:szCs w:val="22"/>
          <w:lang w:val="en-GB"/>
        </w:rPr>
        <w:t>HSE plan is intended for implementation, clarification of competencies, responsibilities, and obligations under the Terms and Conditions of RWE ČR.</w:t>
      </w:r>
      <w:bookmarkEnd w:id="3"/>
    </w:p>
    <w:p w:rsidR="008554F6" w:rsidRPr="00F10766" w:rsidRDefault="003F76AF" w:rsidP="003F76AF">
      <w:pPr>
        <w:pStyle w:val="Nadpis2"/>
        <w:rPr>
          <w:lang w:val="en-GB"/>
        </w:rPr>
      </w:pPr>
      <w:bookmarkStart w:id="4" w:name="_Toc412016724"/>
      <w:r w:rsidRPr="00F10766">
        <w:rPr>
          <w:lang w:val="en-GB"/>
        </w:rPr>
        <w:t>Applicability of the HSE Plan</w:t>
      </w:r>
      <w:bookmarkEnd w:id="4"/>
    </w:p>
    <w:p w:rsidR="003F76AF" w:rsidRPr="00F10766" w:rsidRDefault="003F76AF" w:rsidP="005B3224">
      <w:pPr>
        <w:rPr>
          <w:lang w:val="en-GB"/>
        </w:rPr>
      </w:pPr>
      <w:r w:rsidRPr="00F10766">
        <w:rPr>
          <w:lang w:val="en-GB"/>
        </w:rPr>
        <w:t>The HSE Pl</w:t>
      </w:r>
      <w:r w:rsidR="003B545E" w:rsidRPr="00F10766">
        <w:rPr>
          <w:lang w:val="en-GB"/>
        </w:rPr>
        <w:t xml:space="preserve">an applies to the well </w:t>
      </w:r>
      <w:proofErr w:type="spellStart"/>
      <w:r w:rsidR="003B545E" w:rsidRPr="00F10766">
        <w:rPr>
          <w:lang w:val="en-GB"/>
        </w:rPr>
        <w:t>workover</w:t>
      </w:r>
      <w:proofErr w:type="spellEnd"/>
      <w:r w:rsidRPr="00F10766">
        <w:rPr>
          <w:lang w:val="en-GB"/>
        </w:rPr>
        <w:t xml:space="preserve"> (POS) sites </w:t>
      </w:r>
      <w:r w:rsidR="00C24416" w:rsidRPr="00F10766">
        <w:rPr>
          <w:lang w:val="en-GB"/>
        </w:rPr>
        <w:t>for which it has been approved and is binding for a</w:t>
      </w:r>
      <w:r w:rsidRPr="00F10766">
        <w:rPr>
          <w:lang w:val="en-GB"/>
        </w:rPr>
        <w:t xml:space="preserve">ll employees of contractors and RWE GS </w:t>
      </w:r>
      <w:r w:rsidR="003B545E" w:rsidRPr="00F10766">
        <w:rPr>
          <w:lang w:val="en-GB"/>
        </w:rPr>
        <w:t xml:space="preserve">at the well </w:t>
      </w:r>
      <w:proofErr w:type="spellStart"/>
      <w:r w:rsidR="003B545E" w:rsidRPr="00F10766">
        <w:rPr>
          <w:lang w:val="en-GB"/>
        </w:rPr>
        <w:t>workover</w:t>
      </w:r>
      <w:proofErr w:type="spellEnd"/>
      <w:r w:rsidR="00C24416" w:rsidRPr="00F10766">
        <w:rPr>
          <w:lang w:val="en-GB"/>
        </w:rPr>
        <w:t xml:space="preserve"> sites. </w:t>
      </w:r>
    </w:p>
    <w:p w:rsidR="00C24416" w:rsidRPr="00F10766" w:rsidRDefault="00C24416" w:rsidP="005B3224">
      <w:pPr>
        <w:rPr>
          <w:lang w:val="en-GB"/>
        </w:rPr>
      </w:pPr>
      <w:r w:rsidRPr="00F10766">
        <w:rPr>
          <w:lang w:val="en-GB"/>
        </w:rPr>
        <w:t xml:space="preserve">By instructing the employees of the contractors and RWE GS of the HSE Plan, </w:t>
      </w:r>
    </w:p>
    <w:p w:rsidR="00C24416" w:rsidRPr="00F10766" w:rsidRDefault="00C24416" w:rsidP="00BF43BF">
      <w:pPr>
        <w:pStyle w:val="Odstavecseseznamem"/>
        <w:numPr>
          <w:ilvl w:val="0"/>
          <w:numId w:val="8"/>
        </w:numPr>
        <w:rPr>
          <w:lang w:val="en-GB"/>
        </w:rPr>
      </w:pPr>
      <w:r w:rsidRPr="00F10766">
        <w:rPr>
          <w:lang w:val="en-GB"/>
        </w:rPr>
        <w:t xml:space="preserve">the risks will be provably handed over and </w:t>
      </w:r>
      <w:r w:rsidR="009150B6" w:rsidRPr="00F10766">
        <w:rPr>
          <w:lang w:val="en-GB"/>
        </w:rPr>
        <w:t>the risks and measures will be provably communicated before their becoming applicable;</w:t>
      </w:r>
    </w:p>
    <w:p w:rsidR="009150B6" w:rsidRPr="00F10766" w:rsidRDefault="009150B6" w:rsidP="00BF43BF">
      <w:pPr>
        <w:pStyle w:val="Odstavecseseznamem"/>
        <w:numPr>
          <w:ilvl w:val="0"/>
          <w:numId w:val="8"/>
        </w:numPr>
        <w:rPr>
          <w:lang w:val="en-GB"/>
        </w:rPr>
      </w:pPr>
      <w:r w:rsidRPr="00F10766">
        <w:rPr>
          <w:lang w:val="en-GB"/>
        </w:rPr>
        <w:t>the measures for managing emergencies will be provably communicated</w:t>
      </w:r>
    </w:p>
    <w:p w:rsidR="00BF43BF" w:rsidRPr="00F10766" w:rsidRDefault="009150B6" w:rsidP="005B3224">
      <w:pPr>
        <w:rPr>
          <w:lang w:val="en-GB"/>
        </w:rPr>
      </w:pPr>
      <w:proofErr w:type="gramStart"/>
      <w:r w:rsidRPr="00F10766">
        <w:rPr>
          <w:lang w:val="en-GB"/>
        </w:rPr>
        <w:t>during</w:t>
      </w:r>
      <w:proofErr w:type="gramEnd"/>
      <w:r w:rsidRPr="00F10766">
        <w:rPr>
          <w:lang w:val="en-GB"/>
        </w:rPr>
        <w:t xml:space="preserve"> the well </w:t>
      </w:r>
      <w:proofErr w:type="spellStart"/>
      <w:r w:rsidRPr="00F10766">
        <w:rPr>
          <w:lang w:val="en-GB"/>
        </w:rPr>
        <w:t>workovers</w:t>
      </w:r>
      <w:proofErr w:type="spellEnd"/>
      <w:r w:rsidRPr="00F10766">
        <w:rPr>
          <w:lang w:val="en-GB"/>
        </w:rPr>
        <w:t xml:space="preserve">. </w:t>
      </w:r>
    </w:p>
    <w:p w:rsidR="008D2B3E" w:rsidRPr="00F10766" w:rsidRDefault="009150B6" w:rsidP="008D2B3E">
      <w:pPr>
        <w:pStyle w:val="Nadpis2"/>
        <w:rPr>
          <w:lang w:val="en-GB"/>
        </w:rPr>
      </w:pPr>
      <w:bookmarkStart w:id="5" w:name="_Toc412016725"/>
      <w:r w:rsidRPr="00F10766">
        <w:rPr>
          <w:lang w:val="en-GB"/>
        </w:rPr>
        <w:t>Basic Principles</w:t>
      </w:r>
      <w:bookmarkEnd w:id="5"/>
      <w:r w:rsidRPr="00F10766">
        <w:rPr>
          <w:lang w:val="en-GB"/>
        </w:rPr>
        <w:t xml:space="preserve"> </w:t>
      </w:r>
    </w:p>
    <w:p w:rsidR="009150B6" w:rsidRPr="00F10766" w:rsidRDefault="009150B6" w:rsidP="004746EE">
      <w:pPr>
        <w:pStyle w:val="Odstavecseseznamem"/>
        <w:numPr>
          <w:ilvl w:val="0"/>
          <w:numId w:val="7"/>
        </w:numPr>
        <w:rPr>
          <w:lang w:val="en-GB"/>
        </w:rPr>
      </w:pPr>
      <w:r w:rsidRPr="00F10766">
        <w:rPr>
          <w:lang w:val="en-GB"/>
        </w:rPr>
        <w:t>We want to avoid accidents!</w:t>
      </w:r>
    </w:p>
    <w:p w:rsidR="009150B6" w:rsidRPr="00F10766" w:rsidRDefault="009150B6" w:rsidP="004746EE">
      <w:pPr>
        <w:pStyle w:val="Odstavecseseznamem"/>
        <w:numPr>
          <w:ilvl w:val="0"/>
          <w:numId w:val="7"/>
        </w:numPr>
        <w:rPr>
          <w:lang w:val="en-GB"/>
        </w:rPr>
      </w:pPr>
      <w:r w:rsidRPr="00F10766">
        <w:rPr>
          <w:lang w:val="en-GB"/>
        </w:rPr>
        <w:t>We will not work unless the situation is safe!</w:t>
      </w:r>
    </w:p>
    <w:p w:rsidR="009150B6" w:rsidRPr="00F10766" w:rsidRDefault="009150B6" w:rsidP="004746EE">
      <w:pPr>
        <w:pStyle w:val="Odstavecseseznamem"/>
        <w:numPr>
          <w:ilvl w:val="0"/>
          <w:numId w:val="7"/>
        </w:numPr>
        <w:rPr>
          <w:lang w:val="en-GB"/>
        </w:rPr>
      </w:pPr>
      <w:r w:rsidRPr="00F10766">
        <w:rPr>
          <w:lang w:val="en-GB"/>
        </w:rPr>
        <w:t>We will set an example!</w:t>
      </w:r>
    </w:p>
    <w:p w:rsidR="009150B6" w:rsidRPr="00F10766" w:rsidRDefault="009150B6" w:rsidP="004746EE">
      <w:pPr>
        <w:pStyle w:val="Odstavecseseznamem"/>
        <w:numPr>
          <w:ilvl w:val="0"/>
          <w:numId w:val="7"/>
        </w:numPr>
        <w:rPr>
          <w:lang w:val="en-GB"/>
        </w:rPr>
      </w:pPr>
      <w:r w:rsidRPr="00F10766">
        <w:rPr>
          <w:lang w:val="en-GB"/>
        </w:rPr>
        <w:t>We keep our eyes open and never look aside!</w:t>
      </w:r>
    </w:p>
    <w:p w:rsidR="009150B6" w:rsidRPr="00F10766" w:rsidRDefault="009150B6" w:rsidP="004746EE">
      <w:pPr>
        <w:pStyle w:val="Odstavecseseznamem"/>
        <w:numPr>
          <w:ilvl w:val="0"/>
          <w:numId w:val="7"/>
        </w:numPr>
        <w:rPr>
          <w:lang w:val="en-GB"/>
        </w:rPr>
      </w:pPr>
      <w:r w:rsidRPr="00F10766">
        <w:rPr>
          <w:lang w:val="en-GB"/>
        </w:rPr>
        <w:t>We treat the contractors’ employees as our own!</w:t>
      </w:r>
    </w:p>
    <w:p w:rsidR="008554F6" w:rsidRPr="00F10766" w:rsidRDefault="009150B6" w:rsidP="008554F6">
      <w:pPr>
        <w:pStyle w:val="Nadpis2"/>
        <w:rPr>
          <w:lang w:val="en-GB"/>
        </w:rPr>
      </w:pPr>
      <w:bookmarkStart w:id="6" w:name="_Toc412016726"/>
      <w:r w:rsidRPr="00F10766">
        <w:rPr>
          <w:lang w:val="en-GB"/>
        </w:rPr>
        <w:t>Targets of the Company in HSE</w:t>
      </w:r>
      <w:bookmarkEnd w:id="6"/>
    </w:p>
    <w:p w:rsidR="009150B6" w:rsidRPr="00F10766" w:rsidRDefault="009150B6" w:rsidP="004746EE">
      <w:pPr>
        <w:rPr>
          <w:lang w:val="en-GB"/>
        </w:rPr>
      </w:pPr>
      <w:r w:rsidRPr="00F10766">
        <w:rPr>
          <w:lang w:val="en-GB"/>
        </w:rPr>
        <w:t>We want all employees to go home as healthy as they arrived and we want to protect the environment.</w:t>
      </w:r>
    </w:p>
    <w:p w:rsidR="008554F6" w:rsidRPr="00F10766" w:rsidRDefault="008554F6" w:rsidP="008554F6">
      <w:pPr>
        <w:pStyle w:val="Nadpis1"/>
        <w:rPr>
          <w:lang w:val="en-GB"/>
        </w:rPr>
      </w:pPr>
      <w:bookmarkStart w:id="7" w:name="_Toc412016727"/>
      <w:r w:rsidRPr="00F10766">
        <w:rPr>
          <w:lang w:val="en-GB"/>
        </w:rPr>
        <w:t>Organiza</w:t>
      </w:r>
      <w:r w:rsidR="009150B6" w:rsidRPr="00F10766">
        <w:rPr>
          <w:lang w:val="en-GB"/>
        </w:rPr>
        <w:t>tion Structure</w:t>
      </w:r>
      <w:bookmarkEnd w:id="7"/>
    </w:p>
    <w:p w:rsidR="00EA119B" w:rsidRPr="00F10766" w:rsidRDefault="009150B6" w:rsidP="00655484">
      <w:pPr>
        <w:rPr>
          <w:lang w:val="en-GB"/>
        </w:rPr>
      </w:pPr>
      <w:r w:rsidRPr="00F10766">
        <w:rPr>
          <w:b/>
          <w:lang w:val="en-GB"/>
        </w:rPr>
        <w:t>For the organizational structure of RWE GS see Annex 3.</w:t>
      </w:r>
    </w:p>
    <w:p w:rsidR="009150B6" w:rsidRPr="00F10766" w:rsidRDefault="009150B6">
      <w:pPr>
        <w:rPr>
          <w:lang w:val="en-GB"/>
        </w:rPr>
      </w:pPr>
    </w:p>
    <w:p w:rsidR="00652B2C" w:rsidRPr="00F10766" w:rsidRDefault="00652B2C">
      <w:pPr>
        <w:rPr>
          <w:lang w:val="en-GB"/>
        </w:rPr>
      </w:pPr>
      <w:r w:rsidRPr="00F10766">
        <w:rPr>
          <w:lang w:val="en-GB"/>
        </w:rPr>
        <w:br w:type="page"/>
      </w:r>
    </w:p>
    <w:p w:rsidR="008554F6" w:rsidRPr="00F10766" w:rsidRDefault="009150B6" w:rsidP="008554F6">
      <w:pPr>
        <w:pStyle w:val="Nadpis1"/>
        <w:rPr>
          <w:lang w:val="en-GB"/>
        </w:rPr>
      </w:pPr>
      <w:bookmarkStart w:id="8" w:name="_Toc412016728"/>
      <w:r w:rsidRPr="00F10766">
        <w:rPr>
          <w:lang w:val="en-GB"/>
        </w:rPr>
        <w:lastRenderedPageBreak/>
        <w:t>Powers and Responsibilities</w:t>
      </w:r>
      <w:bookmarkEnd w:id="8"/>
    </w:p>
    <w:p w:rsidR="002661A2" w:rsidRPr="00F10766" w:rsidRDefault="002661A2" w:rsidP="007C131F">
      <w:pPr>
        <w:pStyle w:val="Nadpis2"/>
        <w:rPr>
          <w:lang w:val="en-GB"/>
        </w:rPr>
      </w:pPr>
      <w:bookmarkStart w:id="9" w:name="_Toc412016729"/>
      <w:r w:rsidRPr="00F10766">
        <w:rPr>
          <w:lang w:val="en-GB"/>
        </w:rPr>
        <w:t>RWE Gas</w:t>
      </w:r>
      <w:r w:rsidR="009150B6" w:rsidRPr="00F10766">
        <w:rPr>
          <w:lang w:val="en-GB"/>
        </w:rPr>
        <w:t xml:space="preserve"> </w:t>
      </w:r>
      <w:r w:rsidRPr="00F10766">
        <w:rPr>
          <w:lang w:val="en-GB"/>
        </w:rPr>
        <w:t>Storage</w:t>
      </w:r>
      <w:bookmarkEnd w:id="9"/>
    </w:p>
    <w:p w:rsidR="002661A2" w:rsidRPr="00F10766" w:rsidRDefault="002661A2" w:rsidP="007C131F">
      <w:pPr>
        <w:pStyle w:val="Nadpis3"/>
        <w:rPr>
          <w:lang w:val="en-GB"/>
        </w:rPr>
      </w:pPr>
      <w:bookmarkStart w:id="10" w:name="_Toc412016730"/>
      <w:r w:rsidRPr="00F10766">
        <w:rPr>
          <w:lang w:val="en-GB"/>
        </w:rPr>
        <w:t>Head</w:t>
      </w:r>
      <w:r w:rsidR="009150B6" w:rsidRPr="00F10766">
        <w:rPr>
          <w:lang w:val="en-GB"/>
        </w:rPr>
        <w:t xml:space="preserve"> </w:t>
      </w:r>
      <w:r w:rsidRPr="00F10766">
        <w:rPr>
          <w:lang w:val="en-GB"/>
        </w:rPr>
        <w:t>of</w:t>
      </w:r>
      <w:r w:rsidR="009150B6" w:rsidRPr="00F10766">
        <w:rPr>
          <w:lang w:val="en-GB"/>
        </w:rPr>
        <w:t xml:space="preserve"> A</w:t>
      </w:r>
      <w:r w:rsidRPr="00F10766">
        <w:rPr>
          <w:lang w:val="en-GB"/>
        </w:rPr>
        <w:t>sset</w:t>
      </w:r>
      <w:r w:rsidR="009150B6" w:rsidRPr="00F10766">
        <w:rPr>
          <w:lang w:val="en-GB"/>
        </w:rPr>
        <w:t xml:space="preserve"> O</w:t>
      </w:r>
      <w:r w:rsidRPr="00F10766">
        <w:rPr>
          <w:lang w:val="en-GB"/>
        </w:rPr>
        <w:t>perations</w:t>
      </w:r>
      <w:bookmarkEnd w:id="10"/>
    </w:p>
    <w:p w:rsidR="009150B6" w:rsidRPr="00F10766" w:rsidRDefault="009150B6" w:rsidP="00B26351">
      <w:pPr>
        <w:pStyle w:val="Odstavecseseznamem"/>
        <w:numPr>
          <w:ilvl w:val="0"/>
          <w:numId w:val="9"/>
        </w:numPr>
        <w:rPr>
          <w:lang w:val="en-GB"/>
        </w:rPr>
      </w:pPr>
      <w:r w:rsidRPr="00F10766">
        <w:rPr>
          <w:lang w:val="en-GB"/>
        </w:rPr>
        <w:t>Answers for the HSE Plan implementation and observance and for the plan being up-to-date;</w:t>
      </w:r>
    </w:p>
    <w:p w:rsidR="009150B6" w:rsidRPr="00F10766" w:rsidRDefault="009150B6" w:rsidP="00B26351">
      <w:pPr>
        <w:pStyle w:val="Odstavecseseznamem"/>
        <w:numPr>
          <w:ilvl w:val="0"/>
          <w:numId w:val="9"/>
        </w:numPr>
        <w:rPr>
          <w:lang w:val="en-GB"/>
        </w:rPr>
      </w:pPr>
      <w:r w:rsidRPr="00F10766">
        <w:rPr>
          <w:lang w:val="en-GB"/>
        </w:rPr>
        <w:t xml:space="preserve">Makes sure that all </w:t>
      </w:r>
      <w:r w:rsidR="00481300" w:rsidRPr="00F10766">
        <w:rPr>
          <w:lang w:val="en-GB"/>
        </w:rPr>
        <w:t xml:space="preserve">his concerned subordinates are </w:t>
      </w:r>
      <w:r w:rsidR="00B47ABE">
        <w:rPr>
          <w:lang w:val="en-GB"/>
        </w:rPr>
        <w:t xml:space="preserve">instructed in </w:t>
      </w:r>
      <w:r w:rsidR="00481300" w:rsidRPr="00F10766">
        <w:rPr>
          <w:lang w:val="en-GB"/>
        </w:rPr>
        <w:t>the HSE Plan.</w:t>
      </w:r>
    </w:p>
    <w:p w:rsidR="00481300" w:rsidRPr="00F10766" w:rsidRDefault="00481300" w:rsidP="00B26351">
      <w:pPr>
        <w:pStyle w:val="Odstavecseseznamem"/>
        <w:numPr>
          <w:ilvl w:val="0"/>
          <w:numId w:val="9"/>
        </w:numPr>
        <w:rPr>
          <w:lang w:val="en-GB"/>
        </w:rPr>
      </w:pPr>
      <w:r w:rsidRPr="00F10766">
        <w:rPr>
          <w:lang w:val="en-GB"/>
        </w:rPr>
        <w:t>He signs the HSE Plan.</w:t>
      </w:r>
    </w:p>
    <w:p w:rsidR="0047366C" w:rsidRPr="00F10766" w:rsidRDefault="00B26351" w:rsidP="007C131F">
      <w:pPr>
        <w:pStyle w:val="Nadpis3"/>
        <w:rPr>
          <w:lang w:val="en-GB"/>
        </w:rPr>
      </w:pPr>
      <w:bookmarkStart w:id="11" w:name="_Toc412016731"/>
      <w:r w:rsidRPr="00F10766">
        <w:rPr>
          <w:lang w:val="en-GB"/>
        </w:rPr>
        <w:t>HSE</w:t>
      </w:r>
      <w:r w:rsidR="00481300" w:rsidRPr="00F10766">
        <w:rPr>
          <w:lang w:val="en-GB"/>
        </w:rPr>
        <w:t xml:space="preserve"> Representatives</w:t>
      </w:r>
      <w:bookmarkEnd w:id="11"/>
    </w:p>
    <w:p w:rsidR="00481300" w:rsidRPr="00F10766" w:rsidRDefault="00481300" w:rsidP="00B26351">
      <w:pPr>
        <w:pStyle w:val="Odstavecseseznamem"/>
        <w:numPr>
          <w:ilvl w:val="0"/>
          <w:numId w:val="10"/>
        </w:numPr>
        <w:rPr>
          <w:lang w:val="en-GB"/>
        </w:rPr>
      </w:pPr>
      <w:r w:rsidRPr="00F10766">
        <w:rPr>
          <w:lang w:val="en-GB"/>
        </w:rPr>
        <w:t>Participate in the HSE Plan preparation;</w:t>
      </w:r>
    </w:p>
    <w:p w:rsidR="00481300" w:rsidRPr="00F10766" w:rsidRDefault="00481300" w:rsidP="00B26351">
      <w:pPr>
        <w:pStyle w:val="Odstavecseseznamem"/>
        <w:numPr>
          <w:ilvl w:val="0"/>
          <w:numId w:val="10"/>
        </w:numPr>
        <w:rPr>
          <w:lang w:val="en-GB"/>
        </w:rPr>
      </w:pPr>
      <w:r w:rsidRPr="00F10766">
        <w:rPr>
          <w:lang w:val="en-GB"/>
        </w:rPr>
        <w:t>Verify periodically the HSE Plan for being up-to-date and update it;</w:t>
      </w:r>
    </w:p>
    <w:p w:rsidR="00481300" w:rsidRPr="00F10766" w:rsidRDefault="00481300" w:rsidP="00B26351">
      <w:pPr>
        <w:pStyle w:val="Odstavecseseznamem"/>
        <w:numPr>
          <w:ilvl w:val="0"/>
          <w:numId w:val="10"/>
        </w:numPr>
        <w:rPr>
          <w:lang w:val="en-GB"/>
        </w:rPr>
      </w:pPr>
      <w:r w:rsidRPr="00F10766">
        <w:rPr>
          <w:lang w:val="en-GB"/>
        </w:rPr>
        <w:t>Implement the conclusions from the final report to the HSE Plan;</w:t>
      </w:r>
    </w:p>
    <w:p w:rsidR="00481300" w:rsidRPr="00F10766" w:rsidRDefault="00EB16E0" w:rsidP="00B26351">
      <w:pPr>
        <w:pStyle w:val="Odstavecseseznamem"/>
        <w:numPr>
          <w:ilvl w:val="0"/>
          <w:numId w:val="10"/>
        </w:numPr>
        <w:rPr>
          <w:lang w:val="en-GB"/>
        </w:rPr>
      </w:pPr>
      <w:r w:rsidRPr="00F10766">
        <w:rPr>
          <w:lang w:val="en-GB"/>
        </w:rPr>
        <w:t>Observe the approved HSE Plan;</w:t>
      </w:r>
    </w:p>
    <w:p w:rsidR="00EB16E0" w:rsidRPr="00F10766" w:rsidRDefault="00EB16E0" w:rsidP="00B26351">
      <w:pPr>
        <w:pStyle w:val="Odstavecseseznamem"/>
        <w:numPr>
          <w:ilvl w:val="0"/>
          <w:numId w:val="10"/>
        </w:numPr>
        <w:rPr>
          <w:lang w:val="en-GB"/>
        </w:rPr>
      </w:pPr>
      <w:r w:rsidRPr="00F10766">
        <w:rPr>
          <w:lang w:val="en-GB"/>
        </w:rPr>
        <w:t xml:space="preserve">Evaluate the inspection reports and audit reports. </w:t>
      </w:r>
    </w:p>
    <w:p w:rsidR="00B26351" w:rsidRPr="00F10766" w:rsidRDefault="00EB16E0" w:rsidP="007C131F">
      <w:pPr>
        <w:pStyle w:val="Nadpis3"/>
        <w:rPr>
          <w:lang w:val="en-GB"/>
        </w:rPr>
      </w:pPr>
      <w:bookmarkStart w:id="12" w:name="_Toc412016732"/>
      <w:r w:rsidRPr="00F10766">
        <w:rPr>
          <w:lang w:val="en-GB"/>
        </w:rPr>
        <w:t xml:space="preserve">Well </w:t>
      </w:r>
      <w:proofErr w:type="spellStart"/>
      <w:r w:rsidRPr="00F10766">
        <w:rPr>
          <w:lang w:val="en-GB"/>
        </w:rPr>
        <w:t>Workovers</w:t>
      </w:r>
      <w:proofErr w:type="spellEnd"/>
      <w:r w:rsidRPr="00F10766">
        <w:rPr>
          <w:lang w:val="en-GB"/>
        </w:rPr>
        <w:t xml:space="preserve"> Supervisor</w:t>
      </w:r>
      <w:bookmarkEnd w:id="12"/>
    </w:p>
    <w:p w:rsidR="00EB16E0" w:rsidRPr="00F10766" w:rsidRDefault="00EB16E0" w:rsidP="00EB16E0">
      <w:pPr>
        <w:pStyle w:val="Odstavecseseznamem"/>
        <w:numPr>
          <w:ilvl w:val="0"/>
          <w:numId w:val="11"/>
        </w:numPr>
        <w:rPr>
          <w:lang w:val="en-GB"/>
        </w:rPr>
      </w:pPr>
      <w:r w:rsidRPr="00F10766">
        <w:rPr>
          <w:lang w:val="en-GB"/>
        </w:rPr>
        <w:t>Is familiar with the requirements of HSE plan;</w:t>
      </w:r>
    </w:p>
    <w:p w:rsidR="00EB16E0" w:rsidRPr="00F10766" w:rsidRDefault="00EB16E0" w:rsidP="00EB16E0">
      <w:pPr>
        <w:pStyle w:val="Odstavecseseznamem"/>
        <w:numPr>
          <w:ilvl w:val="0"/>
          <w:numId w:val="11"/>
        </w:numPr>
        <w:rPr>
          <w:lang w:val="en-GB"/>
        </w:rPr>
      </w:pPr>
      <w:r w:rsidRPr="00F10766">
        <w:rPr>
          <w:lang w:val="en-GB"/>
        </w:rPr>
        <w:t>Monitors activity on the basis of HSE Plan and addresses deviations with POE or H</w:t>
      </w:r>
      <w:r w:rsidR="005475E7" w:rsidRPr="00F10766">
        <w:rPr>
          <w:lang w:val="en-GB"/>
        </w:rPr>
        <w:t xml:space="preserve">&amp;S and fire protection technician of the plant or </w:t>
      </w:r>
      <w:r w:rsidRPr="00F10766">
        <w:rPr>
          <w:lang w:val="en-GB"/>
        </w:rPr>
        <w:t>with</w:t>
      </w:r>
      <w:r w:rsidR="005475E7" w:rsidRPr="00F10766">
        <w:rPr>
          <w:lang w:val="en-GB"/>
        </w:rPr>
        <w:t xml:space="preserve"> the HSE representatives;</w:t>
      </w:r>
    </w:p>
    <w:p w:rsidR="00EB16E0" w:rsidRPr="00F10766" w:rsidRDefault="00EB16E0" w:rsidP="00EB16E0">
      <w:pPr>
        <w:pStyle w:val="Odstavecseseznamem"/>
        <w:numPr>
          <w:ilvl w:val="0"/>
          <w:numId w:val="11"/>
        </w:numPr>
        <w:rPr>
          <w:lang w:val="en-GB"/>
        </w:rPr>
      </w:pPr>
      <w:r w:rsidRPr="00F10766">
        <w:rPr>
          <w:lang w:val="en-GB"/>
        </w:rPr>
        <w:t xml:space="preserve">Supports all employees in the workplace in reporting deviations from the HSE </w:t>
      </w:r>
      <w:r w:rsidR="005475E7" w:rsidRPr="00F10766">
        <w:rPr>
          <w:lang w:val="en-GB"/>
        </w:rPr>
        <w:t>P</w:t>
      </w:r>
      <w:r w:rsidRPr="00F10766">
        <w:rPr>
          <w:lang w:val="en-GB"/>
        </w:rPr>
        <w:t xml:space="preserve">lan and dangerous conditions that threaten the health, safety and the environment. </w:t>
      </w:r>
    </w:p>
    <w:p w:rsidR="00EB16E0" w:rsidRPr="00F10766" w:rsidRDefault="005475E7" w:rsidP="00EB16E0">
      <w:pPr>
        <w:pStyle w:val="Odstavecseseznamem"/>
        <w:numPr>
          <w:ilvl w:val="0"/>
          <w:numId w:val="11"/>
        </w:numPr>
        <w:rPr>
          <w:lang w:val="en-GB"/>
        </w:rPr>
      </w:pPr>
      <w:r w:rsidRPr="00F10766">
        <w:rPr>
          <w:lang w:val="en-GB"/>
        </w:rPr>
        <w:t xml:space="preserve">Observes </w:t>
      </w:r>
      <w:r w:rsidR="00EB16E0" w:rsidRPr="00F10766">
        <w:rPr>
          <w:lang w:val="en-GB"/>
        </w:rPr>
        <w:t xml:space="preserve">the approved HSE </w:t>
      </w:r>
      <w:r w:rsidRPr="00F10766">
        <w:rPr>
          <w:lang w:val="en-GB"/>
        </w:rPr>
        <w:t>P</w:t>
      </w:r>
      <w:r w:rsidR="00EB16E0" w:rsidRPr="00F10766">
        <w:rPr>
          <w:lang w:val="en-GB"/>
        </w:rPr>
        <w:t xml:space="preserve">lan. </w:t>
      </w:r>
    </w:p>
    <w:p w:rsidR="00EB16E0" w:rsidRPr="00F10766" w:rsidRDefault="005475E7" w:rsidP="00EB16E0">
      <w:pPr>
        <w:pStyle w:val="Odstavecseseznamem"/>
        <w:numPr>
          <w:ilvl w:val="0"/>
          <w:numId w:val="11"/>
        </w:numPr>
        <w:rPr>
          <w:lang w:val="en-GB"/>
        </w:rPr>
      </w:pPr>
      <w:r w:rsidRPr="00F10766">
        <w:rPr>
          <w:lang w:val="en-GB"/>
        </w:rPr>
        <w:t xml:space="preserve">Sets </w:t>
      </w:r>
      <w:r w:rsidR="00EB16E0" w:rsidRPr="00F10766">
        <w:rPr>
          <w:lang w:val="en-GB"/>
        </w:rPr>
        <w:t>an example to other employees</w:t>
      </w:r>
      <w:r w:rsidRPr="00F10766">
        <w:rPr>
          <w:lang w:val="en-GB"/>
        </w:rPr>
        <w:t>.</w:t>
      </w:r>
    </w:p>
    <w:p w:rsidR="002639AF" w:rsidRPr="00F10766" w:rsidRDefault="00161F2E" w:rsidP="007C131F">
      <w:pPr>
        <w:pStyle w:val="Nadpis3"/>
        <w:rPr>
          <w:lang w:val="en-GB"/>
        </w:rPr>
      </w:pPr>
      <w:bookmarkStart w:id="13" w:name="_Toc412016733"/>
      <w:r>
        <w:rPr>
          <w:lang w:val="en-GB"/>
        </w:rPr>
        <w:t>Site</w:t>
      </w:r>
      <w:r w:rsidR="00E37252" w:rsidRPr="00F10766">
        <w:rPr>
          <w:lang w:val="en-GB"/>
        </w:rPr>
        <w:t xml:space="preserve"> Representatives</w:t>
      </w:r>
      <w:bookmarkEnd w:id="13"/>
    </w:p>
    <w:p w:rsidR="00E37252" w:rsidRPr="00F10766" w:rsidRDefault="00E37252" w:rsidP="002639AF">
      <w:pPr>
        <w:pStyle w:val="Odstavecseseznamem"/>
        <w:numPr>
          <w:ilvl w:val="0"/>
          <w:numId w:val="11"/>
        </w:numPr>
        <w:rPr>
          <w:lang w:val="en-GB"/>
        </w:rPr>
      </w:pPr>
      <w:r w:rsidRPr="00F10766">
        <w:rPr>
          <w:lang w:val="en-GB"/>
        </w:rPr>
        <w:t>Are informed of the HSE Plan;</w:t>
      </w:r>
    </w:p>
    <w:p w:rsidR="00E37252" w:rsidRPr="00F10766" w:rsidRDefault="00E37252" w:rsidP="002639AF">
      <w:pPr>
        <w:pStyle w:val="Odstavecseseznamem"/>
        <w:numPr>
          <w:ilvl w:val="0"/>
          <w:numId w:val="11"/>
        </w:numPr>
        <w:rPr>
          <w:lang w:val="en-GB"/>
        </w:rPr>
      </w:pPr>
      <w:r w:rsidRPr="00F10766">
        <w:rPr>
          <w:lang w:val="en-GB"/>
        </w:rPr>
        <w:t>Are obliged to observe the HSE Plan and carry out the activities according to it;</w:t>
      </w:r>
    </w:p>
    <w:p w:rsidR="00E37252" w:rsidRPr="00F10766" w:rsidRDefault="00E37252" w:rsidP="002639AF">
      <w:pPr>
        <w:pStyle w:val="Odstavecseseznamem"/>
        <w:numPr>
          <w:ilvl w:val="0"/>
          <w:numId w:val="11"/>
        </w:numPr>
        <w:rPr>
          <w:lang w:val="en-GB"/>
        </w:rPr>
      </w:pPr>
      <w:r w:rsidRPr="00F10766">
        <w:rPr>
          <w:lang w:val="en-GB"/>
        </w:rPr>
        <w:t>Set an example for other employees.</w:t>
      </w:r>
    </w:p>
    <w:p w:rsidR="00E37252" w:rsidRPr="00F10766" w:rsidRDefault="00E37252" w:rsidP="00F8203E">
      <w:pPr>
        <w:pStyle w:val="Odstavecseseznamem"/>
        <w:rPr>
          <w:lang w:val="en-GB"/>
        </w:rPr>
      </w:pPr>
    </w:p>
    <w:p w:rsidR="002639AF" w:rsidRPr="00F10766" w:rsidRDefault="00E37252" w:rsidP="007C131F">
      <w:pPr>
        <w:pStyle w:val="Nadpis3"/>
        <w:rPr>
          <w:lang w:val="en-GB"/>
        </w:rPr>
      </w:pPr>
      <w:bookmarkStart w:id="14" w:name="_Toc412016734"/>
      <w:r w:rsidRPr="00F10766">
        <w:rPr>
          <w:lang w:val="en-GB"/>
        </w:rPr>
        <w:t>Other Employees</w:t>
      </w:r>
      <w:bookmarkEnd w:id="14"/>
    </w:p>
    <w:p w:rsidR="00E37252" w:rsidRPr="00F10766" w:rsidRDefault="00E37252" w:rsidP="002639AF">
      <w:pPr>
        <w:pStyle w:val="Odstavecseseznamem"/>
        <w:numPr>
          <w:ilvl w:val="0"/>
          <w:numId w:val="11"/>
        </w:numPr>
        <w:rPr>
          <w:lang w:val="en-GB"/>
        </w:rPr>
      </w:pPr>
      <w:r w:rsidRPr="00F10766">
        <w:rPr>
          <w:lang w:val="en-GB"/>
        </w:rPr>
        <w:t>Are obliged to familiarize themselves with the relevant part of the HSE Plan;</w:t>
      </w:r>
    </w:p>
    <w:p w:rsidR="00E37252" w:rsidRPr="00F10766" w:rsidRDefault="00E37252" w:rsidP="002639AF">
      <w:pPr>
        <w:pStyle w:val="Odstavecseseznamem"/>
        <w:numPr>
          <w:ilvl w:val="0"/>
          <w:numId w:val="11"/>
        </w:numPr>
        <w:rPr>
          <w:lang w:val="en-GB"/>
        </w:rPr>
      </w:pPr>
      <w:r w:rsidRPr="00F10766">
        <w:rPr>
          <w:lang w:val="en-GB"/>
        </w:rPr>
        <w:t>Observe the approved HSE Plan.</w:t>
      </w:r>
    </w:p>
    <w:p w:rsidR="002639AF" w:rsidRPr="00F10766" w:rsidRDefault="00E37252" w:rsidP="007C131F">
      <w:pPr>
        <w:pStyle w:val="Nadpis3"/>
        <w:rPr>
          <w:lang w:val="en-GB"/>
        </w:rPr>
      </w:pPr>
      <w:bookmarkStart w:id="15" w:name="_Toc412016735"/>
      <w:r w:rsidRPr="00F10766">
        <w:rPr>
          <w:lang w:val="en-GB"/>
        </w:rPr>
        <w:t>Sub-contractors Employees</w:t>
      </w:r>
      <w:bookmarkEnd w:id="15"/>
    </w:p>
    <w:p w:rsidR="00E37252" w:rsidRPr="00F10766" w:rsidRDefault="00E37252" w:rsidP="00E37252">
      <w:pPr>
        <w:pStyle w:val="Odstavecseseznamem"/>
        <w:numPr>
          <w:ilvl w:val="0"/>
          <w:numId w:val="11"/>
        </w:numPr>
        <w:rPr>
          <w:lang w:val="en-GB"/>
        </w:rPr>
      </w:pPr>
      <w:r w:rsidRPr="00F10766">
        <w:rPr>
          <w:lang w:val="en-GB"/>
        </w:rPr>
        <w:t>Are obliged to familiarize themselves with the HSE Plan;</w:t>
      </w:r>
    </w:p>
    <w:p w:rsidR="00E37252" w:rsidRPr="00F10766" w:rsidRDefault="00E37252" w:rsidP="00E37252">
      <w:pPr>
        <w:pStyle w:val="Odstavecseseznamem"/>
        <w:numPr>
          <w:ilvl w:val="0"/>
          <w:numId w:val="11"/>
        </w:numPr>
        <w:rPr>
          <w:lang w:val="en-GB"/>
        </w:rPr>
      </w:pPr>
      <w:r w:rsidRPr="00F10766">
        <w:rPr>
          <w:lang w:val="en-GB"/>
        </w:rPr>
        <w:t>Observe the approved HSE Plan.</w:t>
      </w:r>
    </w:p>
    <w:p w:rsidR="00E8075D" w:rsidRPr="00F10766" w:rsidRDefault="00E8075D" w:rsidP="005604A9">
      <w:pPr>
        <w:rPr>
          <w:lang w:val="en-GB"/>
        </w:rPr>
      </w:pPr>
    </w:p>
    <w:p w:rsidR="00E8075D" w:rsidRPr="00F10766" w:rsidRDefault="00E8075D" w:rsidP="005604A9">
      <w:pPr>
        <w:rPr>
          <w:lang w:val="en-GB"/>
        </w:rPr>
      </w:pPr>
    </w:p>
    <w:p w:rsidR="005471B2" w:rsidRPr="00F10766" w:rsidRDefault="005471B2" w:rsidP="005471B2">
      <w:pPr>
        <w:spacing w:after="0"/>
        <w:rPr>
          <w:lang w:val="en-GB"/>
        </w:rPr>
      </w:pPr>
    </w:p>
    <w:p w:rsidR="007C131F" w:rsidRPr="00F10766" w:rsidRDefault="007C131F">
      <w:pPr>
        <w:rPr>
          <w:lang w:val="en-GB"/>
        </w:rPr>
      </w:pPr>
      <w:r w:rsidRPr="00F10766">
        <w:rPr>
          <w:lang w:val="en-GB"/>
        </w:rPr>
        <w:br w:type="page"/>
      </w:r>
    </w:p>
    <w:p w:rsidR="00381B2A" w:rsidRPr="00F10766" w:rsidRDefault="00432A0A" w:rsidP="00FA4E56">
      <w:pPr>
        <w:pStyle w:val="Nadpis1"/>
        <w:rPr>
          <w:lang w:val="en-GB"/>
        </w:rPr>
      </w:pPr>
      <w:bookmarkStart w:id="16" w:name="_Toc412016736"/>
      <w:r w:rsidRPr="00F10766">
        <w:rPr>
          <w:lang w:val="en-GB"/>
        </w:rPr>
        <w:lastRenderedPageBreak/>
        <w:t>Safety and Health at Work, Fire Protection</w:t>
      </w:r>
      <w:bookmarkEnd w:id="16"/>
    </w:p>
    <w:p w:rsidR="00FA4E56" w:rsidRPr="00F10766" w:rsidRDefault="00432A0A" w:rsidP="00FA4E56">
      <w:pPr>
        <w:pStyle w:val="Nadpis2"/>
        <w:rPr>
          <w:lang w:val="en-GB"/>
        </w:rPr>
      </w:pPr>
      <w:bookmarkStart w:id="17" w:name="_Toc412016737"/>
      <w:r w:rsidRPr="00F10766">
        <w:rPr>
          <w:lang w:val="en-GB"/>
        </w:rPr>
        <w:t xml:space="preserve">Risk-Involving Activities </w:t>
      </w:r>
      <w:r w:rsidR="003E48BD" w:rsidRPr="00F10766">
        <w:rPr>
          <w:lang w:val="en-GB"/>
        </w:rPr>
        <w:t>during</w:t>
      </w:r>
      <w:r w:rsidRPr="00F10766">
        <w:rPr>
          <w:lang w:val="en-GB"/>
        </w:rPr>
        <w:t xml:space="preserve"> Well </w:t>
      </w:r>
      <w:proofErr w:type="spellStart"/>
      <w:r w:rsidRPr="00F10766">
        <w:rPr>
          <w:lang w:val="en-GB"/>
        </w:rPr>
        <w:t>Workovers</w:t>
      </w:r>
      <w:bookmarkEnd w:id="17"/>
      <w:proofErr w:type="spellEnd"/>
    </w:p>
    <w:p w:rsidR="00432A0A" w:rsidRPr="00F10766" w:rsidRDefault="00432A0A" w:rsidP="001B25E9">
      <w:pPr>
        <w:rPr>
          <w:lang w:val="en-GB"/>
        </w:rPr>
      </w:pPr>
      <w:r w:rsidRPr="00F10766">
        <w:rPr>
          <w:lang w:val="en-GB"/>
        </w:rPr>
        <w:t xml:space="preserve">The risk-involving activities were identified based on risk assessment under the regulation RWE </w:t>
      </w:r>
      <w:proofErr w:type="gramStart"/>
      <w:r w:rsidR="005604A9">
        <w:rPr>
          <w:lang w:val="en-GB"/>
        </w:rPr>
        <w:t xml:space="preserve">ČR </w:t>
      </w:r>
      <w:r w:rsidRPr="00F10766">
        <w:rPr>
          <w:lang w:val="en-GB"/>
        </w:rPr>
        <w:t xml:space="preserve"> </w:t>
      </w:r>
      <w:r w:rsidR="005604A9">
        <w:t>RWECZ</w:t>
      </w:r>
      <w:proofErr w:type="gramEnd"/>
      <w:r w:rsidR="005604A9">
        <w:t>_SM_ C16_02_01</w:t>
      </w:r>
      <w:r w:rsidRPr="00F10766">
        <w:rPr>
          <w:lang w:val="en-GB"/>
        </w:rPr>
        <w:t xml:space="preserve"> Principles of the organization of health and safety at work. </w:t>
      </w:r>
    </w:p>
    <w:p w:rsidR="00432A0A" w:rsidRPr="00F10766" w:rsidRDefault="00432A0A" w:rsidP="00432A0A">
      <w:pPr>
        <w:pStyle w:val="Odstavecseseznamem"/>
        <w:numPr>
          <w:ilvl w:val="0"/>
          <w:numId w:val="1"/>
        </w:numPr>
        <w:rPr>
          <w:lang w:val="en-GB"/>
        </w:rPr>
      </w:pPr>
      <w:r w:rsidRPr="00F10766">
        <w:rPr>
          <w:lang w:val="en-GB"/>
        </w:rPr>
        <w:t xml:space="preserve">Work on gas equipment under pressure </w:t>
      </w:r>
    </w:p>
    <w:p w:rsidR="00432A0A" w:rsidRPr="00F10766" w:rsidRDefault="00432A0A" w:rsidP="00432A0A">
      <w:pPr>
        <w:pStyle w:val="Odstavecseseznamem"/>
        <w:numPr>
          <w:ilvl w:val="0"/>
          <w:numId w:val="1"/>
        </w:numPr>
        <w:rPr>
          <w:lang w:val="en-GB"/>
        </w:rPr>
      </w:pPr>
      <w:r w:rsidRPr="00F10766">
        <w:rPr>
          <w:lang w:val="en-GB"/>
        </w:rPr>
        <w:t xml:space="preserve">Work at height and over non-covered depth </w:t>
      </w:r>
    </w:p>
    <w:p w:rsidR="00432A0A" w:rsidRPr="00F10766" w:rsidRDefault="00432A0A" w:rsidP="00432A0A">
      <w:pPr>
        <w:pStyle w:val="Odstavecseseznamem"/>
        <w:numPr>
          <w:ilvl w:val="0"/>
          <w:numId w:val="1"/>
        </w:numPr>
        <w:rPr>
          <w:lang w:val="en-GB"/>
        </w:rPr>
      </w:pPr>
      <w:r w:rsidRPr="00F10766">
        <w:rPr>
          <w:lang w:val="en-GB"/>
        </w:rPr>
        <w:t xml:space="preserve">Crane work </w:t>
      </w:r>
    </w:p>
    <w:p w:rsidR="00432A0A" w:rsidRPr="00F10766" w:rsidRDefault="00432A0A" w:rsidP="00432A0A">
      <w:pPr>
        <w:pStyle w:val="Odstavecseseznamem"/>
        <w:numPr>
          <w:ilvl w:val="0"/>
          <w:numId w:val="1"/>
        </w:numPr>
        <w:rPr>
          <w:lang w:val="en-GB"/>
        </w:rPr>
      </w:pPr>
      <w:r w:rsidRPr="00F10766">
        <w:rPr>
          <w:lang w:val="en-GB"/>
        </w:rPr>
        <w:t>Slinging</w:t>
      </w:r>
    </w:p>
    <w:p w:rsidR="00432A0A" w:rsidRPr="00F10766" w:rsidRDefault="00432A0A" w:rsidP="00432A0A">
      <w:pPr>
        <w:pStyle w:val="Odstavecseseznamem"/>
        <w:numPr>
          <w:ilvl w:val="0"/>
          <w:numId w:val="1"/>
        </w:numPr>
        <w:rPr>
          <w:lang w:val="en-GB"/>
        </w:rPr>
      </w:pPr>
      <w:r w:rsidRPr="00F10766">
        <w:rPr>
          <w:lang w:val="en-GB"/>
        </w:rPr>
        <w:t xml:space="preserve">Welding, Cutting </w:t>
      </w:r>
    </w:p>
    <w:p w:rsidR="00432A0A" w:rsidRPr="00F10766" w:rsidRDefault="00432A0A" w:rsidP="00432A0A">
      <w:pPr>
        <w:pStyle w:val="Odstavecseseznamem"/>
        <w:numPr>
          <w:ilvl w:val="0"/>
          <w:numId w:val="1"/>
        </w:numPr>
        <w:rPr>
          <w:lang w:val="en-GB"/>
        </w:rPr>
      </w:pPr>
      <w:r w:rsidRPr="00F10766">
        <w:rPr>
          <w:lang w:val="en-GB"/>
        </w:rPr>
        <w:t xml:space="preserve">Using </w:t>
      </w:r>
      <w:r w:rsidR="00B20426" w:rsidRPr="00F10766">
        <w:rPr>
          <w:lang w:val="en-GB"/>
        </w:rPr>
        <w:t>power</w:t>
      </w:r>
      <w:r w:rsidRPr="00F10766">
        <w:rPr>
          <w:lang w:val="en-GB"/>
        </w:rPr>
        <w:t xml:space="preserve"> generators</w:t>
      </w:r>
      <w:r w:rsidR="00B20426" w:rsidRPr="00F10766">
        <w:rPr>
          <w:lang w:val="en-GB"/>
        </w:rPr>
        <w:t xml:space="preserve"> and distribution systems</w:t>
      </w:r>
      <w:r w:rsidRPr="00F10766">
        <w:rPr>
          <w:lang w:val="en-GB"/>
        </w:rPr>
        <w:t xml:space="preserve"> </w:t>
      </w:r>
    </w:p>
    <w:p w:rsidR="00432A0A" w:rsidRPr="00F10766" w:rsidRDefault="00432A0A" w:rsidP="00432A0A">
      <w:pPr>
        <w:pStyle w:val="Odstavecseseznamem"/>
        <w:numPr>
          <w:ilvl w:val="0"/>
          <w:numId w:val="1"/>
        </w:numPr>
        <w:rPr>
          <w:lang w:val="en-GB"/>
        </w:rPr>
      </w:pPr>
      <w:r w:rsidRPr="00F10766">
        <w:rPr>
          <w:lang w:val="en-GB"/>
        </w:rPr>
        <w:t xml:space="preserve">Work with hand electrical equipment </w:t>
      </w:r>
    </w:p>
    <w:p w:rsidR="00432A0A" w:rsidRPr="00F10766" w:rsidRDefault="00432A0A" w:rsidP="00432A0A">
      <w:pPr>
        <w:pStyle w:val="Odstavecseseznamem"/>
        <w:numPr>
          <w:ilvl w:val="0"/>
          <w:numId w:val="1"/>
        </w:numPr>
        <w:rPr>
          <w:lang w:val="en-GB"/>
        </w:rPr>
      </w:pPr>
      <w:r w:rsidRPr="00F10766">
        <w:rPr>
          <w:lang w:val="en-GB"/>
        </w:rPr>
        <w:t xml:space="preserve">Work with forklift truck </w:t>
      </w:r>
    </w:p>
    <w:p w:rsidR="00432A0A" w:rsidRPr="00F10766" w:rsidRDefault="00D460ED" w:rsidP="00432A0A">
      <w:pPr>
        <w:pStyle w:val="Odstavecseseznamem"/>
        <w:numPr>
          <w:ilvl w:val="0"/>
          <w:numId w:val="1"/>
        </w:numPr>
        <w:rPr>
          <w:lang w:val="en-GB"/>
        </w:rPr>
      </w:pPr>
      <w:r w:rsidRPr="00F10766">
        <w:rPr>
          <w:lang w:val="en-GB"/>
        </w:rPr>
        <w:t>Handling</w:t>
      </w:r>
      <w:r w:rsidR="00432A0A" w:rsidRPr="00F10766">
        <w:rPr>
          <w:lang w:val="en-GB"/>
        </w:rPr>
        <w:t xml:space="preserve"> chemical substances and preparations </w:t>
      </w:r>
    </w:p>
    <w:p w:rsidR="00432A0A" w:rsidRPr="00F10766" w:rsidRDefault="00432A0A" w:rsidP="00432A0A">
      <w:pPr>
        <w:pStyle w:val="Odstavecseseznamem"/>
        <w:numPr>
          <w:ilvl w:val="0"/>
          <w:numId w:val="1"/>
        </w:numPr>
        <w:rPr>
          <w:lang w:val="en-GB"/>
        </w:rPr>
      </w:pPr>
      <w:r w:rsidRPr="00F10766">
        <w:rPr>
          <w:lang w:val="en-GB"/>
        </w:rPr>
        <w:t xml:space="preserve">Transport of dangerous items by road </w:t>
      </w:r>
    </w:p>
    <w:p w:rsidR="00432A0A" w:rsidRPr="00F10766" w:rsidRDefault="00432A0A" w:rsidP="00432A0A">
      <w:pPr>
        <w:pStyle w:val="Odstavecseseznamem"/>
        <w:numPr>
          <w:ilvl w:val="0"/>
          <w:numId w:val="1"/>
        </w:numPr>
        <w:rPr>
          <w:lang w:val="en-GB"/>
        </w:rPr>
      </w:pPr>
      <w:r w:rsidRPr="00F10766">
        <w:rPr>
          <w:lang w:val="en-GB"/>
        </w:rPr>
        <w:t xml:space="preserve">Transport of materials and substances under pressure (in the pipeline, in hoses) </w:t>
      </w:r>
    </w:p>
    <w:p w:rsidR="00432A0A" w:rsidRPr="00F10766" w:rsidRDefault="00432A0A" w:rsidP="00432A0A">
      <w:pPr>
        <w:pStyle w:val="Odstavecseseznamem"/>
        <w:numPr>
          <w:ilvl w:val="0"/>
          <w:numId w:val="1"/>
        </w:numPr>
        <w:rPr>
          <w:lang w:val="en-GB"/>
        </w:rPr>
      </w:pPr>
      <w:r w:rsidRPr="00F10766">
        <w:rPr>
          <w:lang w:val="en-GB"/>
        </w:rPr>
        <w:t xml:space="preserve">The use and storage of pressure vessels </w:t>
      </w:r>
    </w:p>
    <w:p w:rsidR="00432A0A" w:rsidRPr="00F10766" w:rsidRDefault="00432A0A" w:rsidP="00432A0A">
      <w:pPr>
        <w:pStyle w:val="Odstavecseseznamem"/>
        <w:numPr>
          <w:ilvl w:val="0"/>
          <w:numId w:val="1"/>
        </w:numPr>
        <w:rPr>
          <w:lang w:val="en-GB"/>
        </w:rPr>
      </w:pPr>
      <w:r w:rsidRPr="00F10766">
        <w:rPr>
          <w:lang w:val="en-GB"/>
        </w:rPr>
        <w:t xml:space="preserve">Work with high-pressure cleaning devices </w:t>
      </w:r>
    </w:p>
    <w:p w:rsidR="00432A0A" w:rsidRPr="00F10766" w:rsidRDefault="00432A0A" w:rsidP="00432A0A">
      <w:pPr>
        <w:pStyle w:val="Odstavecseseznamem"/>
        <w:numPr>
          <w:ilvl w:val="0"/>
          <w:numId w:val="1"/>
        </w:numPr>
        <w:rPr>
          <w:lang w:val="en-GB"/>
        </w:rPr>
      </w:pPr>
      <w:r w:rsidRPr="00F10766">
        <w:rPr>
          <w:lang w:val="en-GB"/>
        </w:rPr>
        <w:t xml:space="preserve">Manual handling of heavy loads </w:t>
      </w:r>
    </w:p>
    <w:p w:rsidR="00432A0A" w:rsidRPr="00F10766" w:rsidRDefault="00432A0A" w:rsidP="00432A0A">
      <w:pPr>
        <w:pStyle w:val="Odstavecseseznamem"/>
        <w:numPr>
          <w:ilvl w:val="0"/>
          <w:numId w:val="1"/>
        </w:numPr>
        <w:rPr>
          <w:lang w:val="en-GB"/>
        </w:rPr>
      </w:pPr>
      <w:r w:rsidRPr="00F10766">
        <w:rPr>
          <w:lang w:val="en-GB"/>
        </w:rPr>
        <w:t xml:space="preserve">Unloading and loading of vehicles </w:t>
      </w:r>
    </w:p>
    <w:p w:rsidR="00432A0A" w:rsidRPr="00F10766" w:rsidRDefault="00432A0A" w:rsidP="00432A0A">
      <w:pPr>
        <w:pStyle w:val="Odstavecseseznamem"/>
        <w:numPr>
          <w:ilvl w:val="0"/>
          <w:numId w:val="1"/>
        </w:numPr>
        <w:rPr>
          <w:lang w:val="en-GB"/>
        </w:rPr>
      </w:pPr>
      <w:r w:rsidRPr="00F10766">
        <w:rPr>
          <w:lang w:val="en-GB"/>
        </w:rPr>
        <w:t xml:space="preserve">Stacking of material </w:t>
      </w:r>
    </w:p>
    <w:p w:rsidR="00432A0A" w:rsidRPr="00F10766" w:rsidRDefault="00432A0A" w:rsidP="00432A0A">
      <w:pPr>
        <w:pStyle w:val="Odstavecseseznamem"/>
        <w:numPr>
          <w:ilvl w:val="0"/>
          <w:numId w:val="1"/>
        </w:numPr>
        <w:rPr>
          <w:lang w:val="en-GB"/>
        </w:rPr>
      </w:pPr>
      <w:r w:rsidRPr="00F10766">
        <w:rPr>
          <w:lang w:val="en-GB"/>
        </w:rPr>
        <w:t xml:space="preserve">Pressure tests </w:t>
      </w:r>
    </w:p>
    <w:p w:rsidR="00432A0A" w:rsidRPr="00F10766" w:rsidRDefault="00432A0A" w:rsidP="00432A0A">
      <w:pPr>
        <w:pStyle w:val="Odstavecseseznamem"/>
        <w:numPr>
          <w:ilvl w:val="0"/>
          <w:numId w:val="1"/>
        </w:numPr>
        <w:rPr>
          <w:lang w:val="en-GB"/>
        </w:rPr>
      </w:pPr>
      <w:r w:rsidRPr="00F10766">
        <w:rPr>
          <w:lang w:val="en-GB"/>
        </w:rPr>
        <w:t>Driving motor vehicles</w:t>
      </w:r>
    </w:p>
    <w:p w:rsidR="00432A0A" w:rsidRPr="00F10766" w:rsidRDefault="00432A0A" w:rsidP="00432A0A">
      <w:pPr>
        <w:pStyle w:val="Odstavecseseznamem"/>
        <w:numPr>
          <w:ilvl w:val="0"/>
          <w:numId w:val="1"/>
        </w:numPr>
        <w:rPr>
          <w:lang w:val="en-GB"/>
        </w:rPr>
      </w:pPr>
      <w:r w:rsidRPr="00F10766">
        <w:rPr>
          <w:lang w:val="en-GB"/>
        </w:rPr>
        <w:t>Work with RI emitters</w:t>
      </w:r>
    </w:p>
    <w:p w:rsidR="00FA4E56" w:rsidRPr="00F10766" w:rsidRDefault="00432A0A" w:rsidP="001B25E9">
      <w:pPr>
        <w:pStyle w:val="Nadpis2"/>
        <w:rPr>
          <w:lang w:val="en-GB"/>
        </w:rPr>
      </w:pPr>
      <w:bookmarkStart w:id="18" w:name="_Toc412016738"/>
      <w:r w:rsidRPr="00F10766">
        <w:rPr>
          <w:lang w:val="en-GB"/>
        </w:rPr>
        <w:t>Risks Arising from Risk-Involving Activities</w:t>
      </w:r>
      <w:bookmarkEnd w:id="18"/>
    </w:p>
    <w:p w:rsidR="00F22EDD" w:rsidRPr="00F10766" w:rsidRDefault="008102CC" w:rsidP="00F22EDD">
      <w:pPr>
        <w:pStyle w:val="Nadpis3"/>
        <w:rPr>
          <w:lang w:val="en-GB"/>
        </w:rPr>
      </w:pPr>
      <w:bookmarkStart w:id="19" w:name="_Toc412016739"/>
      <w:r w:rsidRPr="00F10766">
        <w:rPr>
          <w:lang w:val="en-GB"/>
        </w:rPr>
        <w:t>Work on gas equipment</w:t>
      </w:r>
      <w:bookmarkEnd w:id="19"/>
    </w:p>
    <w:tbl>
      <w:tblPr>
        <w:tblStyle w:val="Mkatabulky"/>
        <w:tblW w:w="0" w:type="auto"/>
        <w:tblLook w:val="04A0" w:firstRow="1" w:lastRow="0" w:firstColumn="1" w:lastColumn="0" w:noHBand="0" w:noVBand="1"/>
      </w:tblPr>
      <w:tblGrid>
        <w:gridCol w:w="3652"/>
        <w:gridCol w:w="5560"/>
      </w:tblGrid>
      <w:tr w:rsidR="00F22EDD" w:rsidRPr="00F10766" w:rsidTr="00F22EDD">
        <w:tc>
          <w:tcPr>
            <w:tcW w:w="3652" w:type="dxa"/>
          </w:tcPr>
          <w:p w:rsidR="00F22EDD" w:rsidRPr="00F10766" w:rsidRDefault="008102CC" w:rsidP="00760FBE">
            <w:pPr>
              <w:rPr>
                <w:rStyle w:val="Zdraznnintenzivn"/>
                <w:lang w:val="en-GB"/>
              </w:rPr>
            </w:pPr>
            <w:r w:rsidRPr="00F10766">
              <w:rPr>
                <w:rStyle w:val="Zdraznnintenzivn"/>
                <w:lang w:val="en-GB"/>
              </w:rPr>
              <w:t>Risk</w:t>
            </w:r>
          </w:p>
        </w:tc>
        <w:tc>
          <w:tcPr>
            <w:tcW w:w="5560" w:type="dxa"/>
          </w:tcPr>
          <w:p w:rsidR="00F22EDD" w:rsidRPr="00F10766" w:rsidRDefault="008102CC" w:rsidP="00760FBE">
            <w:pPr>
              <w:rPr>
                <w:rStyle w:val="Zdraznnintenzivn"/>
                <w:lang w:val="en-GB"/>
              </w:rPr>
            </w:pPr>
            <w:r w:rsidRPr="00F10766">
              <w:rPr>
                <w:rStyle w:val="Zdraznnintenzivn"/>
                <w:lang w:val="en-GB"/>
              </w:rPr>
              <w:t>Measure</w:t>
            </w:r>
          </w:p>
        </w:tc>
      </w:tr>
      <w:tr w:rsidR="00F22EDD" w:rsidRPr="00F10766" w:rsidTr="00F22EDD">
        <w:tc>
          <w:tcPr>
            <w:tcW w:w="3652" w:type="dxa"/>
          </w:tcPr>
          <w:p w:rsidR="008102CC" w:rsidRPr="00F10766" w:rsidRDefault="008102CC" w:rsidP="008102CC">
            <w:pPr>
              <w:rPr>
                <w:lang w:val="en-GB"/>
              </w:rPr>
            </w:pPr>
            <w:r w:rsidRPr="00F10766">
              <w:rPr>
                <w:lang w:val="en-GB"/>
              </w:rPr>
              <w:t xml:space="preserve">Fire </w:t>
            </w:r>
          </w:p>
          <w:p w:rsidR="008102CC" w:rsidRPr="00F10766" w:rsidRDefault="008102CC" w:rsidP="008102CC">
            <w:pPr>
              <w:rPr>
                <w:lang w:val="en-GB"/>
              </w:rPr>
            </w:pPr>
            <w:r w:rsidRPr="00F10766">
              <w:rPr>
                <w:lang w:val="en-GB"/>
              </w:rPr>
              <w:t xml:space="preserve">Explosion </w:t>
            </w:r>
          </w:p>
          <w:p w:rsidR="008102CC" w:rsidRPr="00F10766" w:rsidRDefault="008102CC" w:rsidP="008102CC">
            <w:pPr>
              <w:rPr>
                <w:lang w:val="en-GB"/>
              </w:rPr>
            </w:pPr>
            <w:r w:rsidRPr="00F10766">
              <w:rPr>
                <w:lang w:val="en-GB"/>
              </w:rPr>
              <w:t xml:space="preserve">Accident (mechanical injury) </w:t>
            </w:r>
          </w:p>
          <w:p w:rsidR="008102CC" w:rsidRPr="00F10766" w:rsidRDefault="008102CC" w:rsidP="008102CC">
            <w:pPr>
              <w:rPr>
                <w:lang w:val="en-GB"/>
              </w:rPr>
            </w:pPr>
            <w:r w:rsidRPr="00F10766">
              <w:rPr>
                <w:lang w:val="en-GB"/>
              </w:rPr>
              <w:t>Injury (</w:t>
            </w:r>
            <w:r w:rsidR="00B41BC1" w:rsidRPr="00F10766">
              <w:rPr>
                <w:lang w:val="en-GB"/>
              </w:rPr>
              <w:t>intoxication</w:t>
            </w:r>
            <w:r w:rsidRPr="00F10766">
              <w:rPr>
                <w:lang w:val="en-GB"/>
              </w:rPr>
              <w:t>, suffocation)</w:t>
            </w:r>
          </w:p>
          <w:p w:rsidR="00F22EDD" w:rsidRPr="00F10766" w:rsidRDefault="00F22EDD" w:rsidP="00F22EDD">
            <w:pPr>
              <w:rPr>
                <w:lang w:val="en-GB"/>
              </w:rPr>
            </w:pPr>
          </w:p>
        </w:tc>
        <w:tc>
          <w:tcPr>
            <w:tcW w:w="5560" w:type="dxa"/>
          </w:tcPr>
          <w:p w:rsidR="009A1B6C" w:rsidRPr="00F10766" w:rsidRDefault="00D80EEB" w:rsidP="009A1B6C">
            <w:pPr>
              <w:rPr>
                <w:lang w:val="en-GB"/>
              </w:rPr>
            </w:pPr>
            <w:r w:rsidRPr="00F10766">
              <w:rPr>
                <w:lang w:val="en-GB"/>
              </w:rPr>
              <w:t>Performing work</w:t>
            </w:r>
            <w:r w:rsidR="009A1B6C" w:rsidRPr="00F10766">
              <w:rPr>
                <w:lang w:val="en-GB"/>
              </w:rPr>
              <w:t xml:space="preserve"> by persons with appropriate qualifications </w:t>
            </w:r>
          </w:p>
          <w:p w:rsidR="009A1B6C" w:rsidRPr="00F10766" w:rsidRDefault="009A1B6C" w:rsidP="009A1B6C">
            <w:pPr>
              <w:rPr>
                <w:lang w:val="en-GB"/>
              </w:rPr>
            </w:pPr>
            <w:r w:rsidRPr="00F10766">
              <w:rPr>
                <w:lang w:val="en-GB"/>
              </w:rPr>
              <w:t xml:space="preserve">Working on the basis of an approved written documentation </w:t>
            </w:r>
          </w:p>
          <w:p w:rsidR="009A1B6C" w:rsidRPr="00F10766" w:rsidRDefault="009A1B6C" w:rsidP="009A1B6C">
            <w:pPr>
              <w:rPr>
                <w:lang w:val="en-GB"/>
              </w:rPr>
            </w:pPr>
            <w:r w:rsidRPr="00F10766">
              <w:rPr>
                <w:lang w:val="en-GB"/>
              </w:rPr>
              <w:t xml:space="preserve">Checks of the environment (presence of gas) </w:t>
            </w:r>
          </w:p>
          <w:p w:rsidR="009A1B6C" w:rsidRPr="00F10766" w:rsidRDefault="00D80EEB" w:rsidP="009A1B6C">
            <w:pPr>
              <w:rPr>
                <w:lang w:val="en-GB"/>
              </w:rPr>
            </w:pPr>
            <w:r w:rsidRPr="00F10766">
              <w:rPr>
                <w:lang w:val="en-GB"/>
              </w:rPr>
              <w:t>Using</w:t>
            </w:r>
            <w:r w:rsidR="009A1B6C" w:rsidRPr="00F10766">
              <w:rPr>
                <w:lang w:val="en-GB"/>
              </w:rPr>
              <w:t xml:space="preserve"> PPE </w:t>
            </w:r>
          </w:p>
          <w:p w:rsidR="009A1B6C" w:rsidRPr="00F10766" w:rsidRDefault="00D80EEB" w:rsidP="00D80EEB">
            <w:pPr>
              <w:rPr>
                <w:lang w:val="en-GB"/>
              </w:rPr>
            </w:pPr>
            <w:r w:rsidRPr="00F10766">
              <w:rPr>
                <w:lang w:val="en-GB"/>
              </w:rPr>
              <w:t xml:space="preserve">Using </w:t>
            </w:r>
            <w:r w:rsidR="009A1B6C" w:rsidRPr="00F10766">
              <w:rPr>
                <w:lang w:val="en-GB"/>
              </w:rPr>
              <w:t xml:space="preserve">machinery, equipment and tools in good working condition and </w:t>
            </w:r>
            <w:r w:rsidRPr="00F10766">
              <w:rPr>
                <w:lang w:val="en-GB"/>
              </w:rPr>
              <w:t xml:space="preserve">designed for the </w:t>
            </w:r>
            <w:r w:rsidR="009A1B6C" w:rsidRPr="00F10766">
              <w:rPr>
                <w:lang w:val="en-GB"/>
              </w:rPr>
              <w:t>environment (zone 2,1,0)</w:t>
            </w:r>
          </w:p>
        </w:tc>
      </w:tr>
    </w:tbl>
    <w:p w:rsidR="00D80EEB" w:rsidRPr="00F10766" w:rsidRDefault="00E900B5" w:rsidP="00D80EEB">
      <w:pPr>
        <w:pStyle w:val="Nadpis3"/>
        <w:rPr>
          <w:lang w:val="en-GB"/>
        </w:rPr>
      </w:pPr>
      <w:r w:rsidRPr="00F10766">
        <w:rPr>
          <w:lang w:val="en-GB"/>
        </w:rPr>
        <w:br w:type="page"/>
      </w:r>
      <w:r w:rsidR="00D80EEB" w:rsidRPr="00F10766">
        <w:rPr>
          <w:lang w:val="en-GB"/>
        </w:rPr>
        <w:lastRenderedPageBreak/>
        <w:t xml:space="preserve"> </w:t>
      </w:r>
      <w:bookmarkStart w:id="20" w:name="_Toc412016740"/>
      <w:r w:rsidR="00D80EEB" w:rsidRPr="00F10766">
        <w:rPr>
          <w:lang w:val="en-GB"/>
        </w:rPr>
        <w:t>Work in height and over non-covered depth – work involving increased risk</w:t>
      </w:r>
      <w:bookmarkEnd w:id="20"/>
    </w:p>
    <w:tbl>
      <w:tblPr>
        <w:tblStyle w:val="Mkatabulky"/>
        <w:tblW w:w="0" w:type="auto"/>
        <w:tblLook w:val="04A0" w:firstRow="1" w:lastRow="0" w:firstColumn="1" w:lastColumn="0" w:noHBand="0" w:noVBand="1"/>
      </w:tblPr>
      <w:tblGrid>
        <w:gridCol w:w="3652"/>
        <w:gridCol w:w="5560"/>
      </w:tblGrid>
      <w:tr w:rsidR="008102CC" w:rsidRPr="00F10766" w:rsidTr="00F22ED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F22EDD" w:rsidRPr="00F10766" w:rsidTr="00F22EDD">
        <w:tc>
          <w:tcPr>
            <w:tcW w:w="3652" w:type="dxa"/>
          </w:tcPr>
          <w:p w:rsidR="00D80EEB" w:rsidRPr="00F10766" w:rsidRDefault="00D80EEB" w:rsidP="00D80EEB">
            <w:pPr>
              <w:rPr>
                <w:lang w:val="en-GB"/>
              </w:rPr>
            </w:pPr>
            <w:r w:rsidRPr="00F10766">
              <w:rPr>
                <w:lang w:val="en-GB"/>
              </w:rPr>
              <w:t>Injury or injury to another person</w:t>
            </w:r>
          </w:p>
          <w:p w:rsidR="00D80EEB" w:rsidRPr="00F10766" w:rsidRDefault="00D80EEB" w:rsidP="00D80EEB">
            <w:pPr>
              <w:rPr>
                <w:lang w:val="en-GB"/>
              </w:rPr>
            </w:pPr>
            <w:r w:rsidRPr="00F10766">
              <w:rPr>
                <w:lang w:val="en-GB"/>
              </w:rPr>
              <w:t xml:space="preserve">Fall of a persons </w:t>
            </w:r>
          </w:p>
          <w:p w:rsidR="00F63D2B" w:rsidRPr="00F10766" w:rsidRDefault="00D80EEB" w:rsidP="00D80EEB">
            <w:pPr>
              <w:rPr>
                <w:lang w:val="en-GB"/>
              </w:rPr>
            </w:pPr>
            <w:r w:rsidRPr="00F10766">
              <w:rPr>
                <w:lang w:val="en-GB"/>
              </w:rPr>
              <w:t>Falling objects</w:t>
            </w:r>
            <w:r w:rsidR="003E48BD" w:rsidRPr="00F10766">
              <w:rPr>
                <w:lang w:val="en-GB"/>
              </w:rPr>
              <w:t>, fall of the burden</w:t>
            </w:r>
          </w:p>
          <w:p w:rsidR="00F22EDD" w:rsidRPr="00F10766" w:rsidRDefault="00F22EDD" w:rsidP="00F22EDD">
            <w:pPr>
              <w:rPr>
                <w:lang w:val="en-GB"/>
              </w:rPr>
            </w:pPr>
          </w:p>
        </w:tc>
        <w:tc>
          <w:tcPr>
            <w:tcW w:w="5560" w:type="dxa"/>
          </w:tcPr>
          <w:p w:rsidR="00D80EEB" w:rsidRPr="00F10766" w:rsidRDefault="00D80EEB" w:rsidP="00D80EEB">
            <w:pPr>
              <w:rPr>
                <w:lang w:val="en-GB"/>
              </w:rPr>
            </w:pPr>
            <w:r w:rsidRPr="00F10766">
              <w:rPr>
                <w:lang w:val="en-GB"/>
              </w:rPr>
              <w:t xml:space="preserve">Performing work by persons with appropriate qualifications </w:t>
            </w:r>
          </w:p>
          <w:p w:rsidR="00F63D2B" w:rsidRPr="00F10766" w:rsidRDefault="00D80EEB" w:rsidP="00F22EDD">
            <w:pPr>
              <w:rPr>
                <w:lang w:val="en-GB"/>
              </w:rPr>
            </w:pPr>
            <w:r w:rsidRPr="00F10766">
              <w:rPr>
                <w:lang w:val="en-GB"/>
              </w:rPr>
              <w:t>Using PPE</w:t>
            </w:r>
          </w:p>
          <w:p w:rsidR="00D80EEB" w:rsidRPr="00F10766" w:rsidRDefault="00D80EEB" w:rsidP="00D80EEB">
            <w:pPr>
              <w:rPr>
                <w:lang w:val="en-GB"/>
              </w:rPr>
            </w:pPr>
            <w:r w:rsidRPr="00F10766">
              <w:rPr>
                <w:lang w:val="en-GB"/>
              </w:rPr>
              <w:t xml:space="preserve">Compliance with operational procedures and instructions of the responsible staff </w:t>
            </w:r>
          </w:p>
          <w:p w:rsidR="00D80EEB" w:rsidRPr="00F10766" w:rsidRDefault="00D80EEB" w:rsidP="00D80EEB">
            <w:pPr>
              <w:rPr>
                <w:lang w:val="en-GB"/>
              </w:rPr>
            </w:pPr>
            <w:r w:rsidRPr="00F10766">
              <w:rPr>
                <w:lang w:val="en-GB"/>
              </w:rPr>
              <w:t xml:space="preserve">Definition of the danger area </w:t>
            </w:r>
          </w:p>
          <w:p w:rsidR="00D80EEB" w:rsidRPr="00F10766" w:rsidRDefault="00D80EEB" w:rsidP="00D80EEB">
            <w:pPr>
              <w:rPr>
                <w:lang w:val="en-GB"/>
              </w:rPr>
            </w:pPr>
            <w:r w:rsidRPr="00F10766">
              <w:rPr>
                <w:lang w:val="en-GB"/>
              </w:rPr>
              <w:t xml:space="preserve">Preventing unauthorized access to </w:t>
            </w:r>
            <w:r w:rsidR="003E48BD" w:rsidRPr="00F10766">
              <w:rPr>
                <w:lang w:val="en-GB"/>
              </w:rPr>
              <w:t xml:space="preserve">the danger </w:t>
            </w:r>
            <w:r w:rsidRPr="00F10766">
              <w:rPr>
                <w:lang w:val="en-GB"/>
              </w:rPr>
              <w:t xml:space="preserve">area </w:t>
            </w:r>
          </w:p>
          <w:p w:rsidR="00D80EEB" w:rsidRPr="00F10766" w:rsidRDefault="00D80EEB" w:rsidP="00D80EEB">
            <w:pPr>
              <w:rPr>
                <w:lang w:val="en-GB"/>
              </w:rPr>
            </w:pPr>
            <w:r w:rsidRPr="00F10766">
              <w:rPr>
                <w:lang w:val="en-GB"/>
              </w:rPr>
              <w:t>The use of harnesses, ropes and equipment in good working order</w:t>
            </w:r>
          </w:p>
        </w:tc>
      </w:tr>
    </w:tbl>
    <w:p w:rsidR="00F22EDD" w:rsidRPr="00F10766" w:rsidRDefault="003E48BD" w:rsidP="00C41A1D">
      <w:pPr>
        <w:pStyle w:val="Nadpis3"/>
        <w:rPr>
          <w:lang w:val="en-GB"/>
        </w:rPr>
      </w:pPr>
      <w:bookmarkStart w:id="21" w:name="_Toc412016741"/>
      <w:r w:rsidRPr="00F10766">
        <w:rPr>
          <w:lang w:val="en-GB"/>
        </w:rPr>
        <w:t>Crane and slinging works</w:t>
      </w:r>
      <w:bookmarkEnd w:id="21"/>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C41A1D" w:rsidRPr="00F10766" w:rsidTr="007E6F2D">
        <w:tc>
          <w:tcPr>
            <w:tcW w:w="3652" w:type="dxa"/>
          </w:tcPr>
          <w:p w:rsidR="003E48BD" w:rsidRPr="00F10766" w:rsidRDefault="003E48BD" w:rsidP="003E48BD">
            <w:pPr>
              <w:rPr>
                <w:lang w:val="en-GB"/>
              </w:rPr>
            </w:pPr>
            <w:r w:rsidRPr="00F10766">
              <w:rPr>
                <w:lang w:val="en-GB"/>
              </w:rPr>
              <w:t>Falling objects, fall of the burden</w:t>
            </w:r>
          </w:p>
          <w:p w:rsidR="003E48BD" w:rsidRPr="00F10766" w:rsidRDefault="003E48BD" w:rsidP="003E48BD">
            <w:pPr>
              <w:rPr>
                <w:lang w:val="en-GB"/>
              </w:rPr>
            </w:pPr>
            <w:r w:rsidRPr="00F10766">
              <w:rPr>
                <w:lang w:val="en-GB"/>
              </w:rPr>
              <w:t>Injury or injury to another person</w:t>
            </w:r>
          </w:p>
          <w:p w:rsidR="00C41A1D" w:rsidRPr="00F10766" w:rsidRDefault="003E48BD" w:rsidP="003E48BD">
            <w:pPr>
              <w:rPr>
                <w:lang w:val="en-GB"/>
              </w:rPr>
            </w:pPr>
            <w:r w:rsidRPr="00F10766">
              <w:rPr>
                <w:lang w:val="en-GB"/>
              </w:rPr>
              <w:t>Slipping or tipping</w:t>
            </w:r>
            <w:r w:rsidR="00C2708C" w:rsidRPr="00F10766">
              <w:rPr>
                <w:lang w:val="en-GB"/>
              </w:rPr>
              <w:t xml:space="preserve"> over</w:t>
            </w:r>
            <w:r w:rsidRPr="00F10766">
              <w:rPr>
                <w:lang w:val="en-GB"/>
              </w:rPr>
              <w:t xml:space="preserve"> of the burden</w:t>
            </w:r>
          </w:p>
        </w:tc>
        <w:tc>
          <w:tcPr>
            <w:tcW w:w="5560" w:type="dxa"/>
          </w:tcPr>
          <w:p w:rsidR="00D80EEB" w:rsidRPr="00F10766" w:rsidRDefault="00D80EEB" w:rsidP="00D80EEB">
            <w:pPr>
              <w:rPr>
                <w:lang w:val="en-GB"/>
              </w:rPr>
            </w:pPr>
            <w:r w:rsidRPr="00F10766">
              <w:rPr>
                <w:lang w:val="en-GB"/>
              </w:rPr>
              <w:t xml:space="preserve">Performing work by persons with appropriate qualifications </w:t>
            </w:r>
          </w:p>
          <w:p w:rsidR="00C41A1D" w:rsidRPr="00F10766" w:rsidRDefault="003E48BD" w:rsidP="007E6F2D">
            <w:pPr>
              <w:rPr>
                <w:lang w:val="en-GB"/>
              </w:rPr>
            </w:pPr>
            <w:r w:rsidRPr="00F10766">
              <w:rPr>
                <w:lang w:val="en-GB"/>
              </w:rPr>
              <w:t>Proper</w:t>
            </w:r>
            <w:r w:rsidR="00D460ED" w:rsidRPr="00F10766">
              <w:rPr>
                <w:lang w:val="en-GB"/>
              </w:rPr>
              <w:t>ly</w:t>
            </w:r>
            <w:r w:rsidRPr="00F10766">
              <w:rPr>
                <w:lang w:val="en-GB"/>
              </w:rPr>
              <w:t xml:space="preserve"> fasten</w:t>
            </w:r>
            <w:r w:rsidR="00D460ED" w:rsidRPr="00F10766">
              <w:rPr>
                <w:lang w:val="en-GB"/>
              </w:rPr>
              <w:t xml:space="preserve">ed and secured </w:t>
            </w:r>
            <w:r w:rsidRPr="00F10766">
              <w:rPr>
                <w:lang w:val="en-GB"/>
              </w:rPr>
              <w:t>burden</w:t>
            </w:r>
          </w:p>
          <w:p w:rsidR="00C41A1D" w:rsidRPr="00F10766" w:rsidRDefault="00D80EEB" w:rsidP="007E6F2D">
            <w:pPr>
              <w:rPr>
                <w:lang w:val="en-GB"/>
              </w:rPr>
            </w:pPr>
            <w:r w:rsidRPr="00F10766">
              <w:rPr>
                <w:lang w:val="en-GB"/>
              </w:rPr>
              <w:t>Using PPE</w:t>
            </w:r>
          </w:p>
          <w:p w:rsidR="003E48BD" w:rsidRPr="00F10766" w:rsidRDefault="003E48BD" w:rsidP="00C41A1D">
            <w:pPr>
              <w:rPr>
                <w:lang w:val="en-GB"/>
              </w:rPr>
            </w:pPr>
            <w:r w:rsidRPr="00F10766">
              <w:rPr>
                <w:lang w:val="en-GB"/>
              </w:rPr>
              <w:t xml:space="preserve">The use of harnesses, ropes and equipment in good working order </w:t>
            </w:r>
          </w:p>
          <w:p w:rsidR="003E48BD" w:rsidRPr="00F10766" w:rsidRDefault="003E48BD" w:rsidP="003E48BD">
            <w:pPr>
              <w:rPr>
                <w:lang w:val="en-GB"/>
              </w:rPr>
            </w:pPr>
            <w:r w:rsidRPr="00F10766">
              <w:rPr>
                <w:lang w:val="en-GB"/>
              </w:rPr>
              <w:t>Paying attention to work only (prohibited use of a phone etc.)</w:t>
            </w:r>
          </w:p>
        </w:tc>
      </w:tr>
    </w:tbl>
    <w:p w:rsidR="00C41A1D" w:rsidRPr="00F10766" w:rsidRDefault="003E48BD" w:rsidP="00C41A1D">
      <w:pPr>
        <w:pStyle w:val="Nadpis3"/>
        <w:rPr>
          <w:lang w:val="en-GB"/>
        </w:rPr>
      </w:pPr>
      <w:bookmarkStart w:id="22" w:name="_Toc412016742"/>
      <w:r w:rsidRPr="00F10766">
        <w:rPr>
          <w:lang w:val="en-GB"/>
        </w:rPr>
        <w:t xml:space="preserve">Welding, </w:t>
      </w:r>
      <w:r w:rsidR="00C156AB">
        <w:rPr>
          <w:lang w:val="en-GB"/>
        </w:rPr>
        <w:t>c</w:t>
      </w:r>
      <w:r w:rsidRPr="00F10766">
        <w:rPr>
          <w:lang w:val="en-GB"/>
        </w:rPr>
        <w:t>utting</w:t>
      </w:r>
      <w:bookmarkEnd w:id="22"/>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C41A1D" w:rsidRPr="00F10766" w:rsidTr="007E6F2D">
        <w:tc>
          <w:tcPr>
            <w:tcW w:w="3652" w:type="dxa"/>
          </w:tcPr>
          <w:p w:rsidR="00C41A1D" w:rsidRPr="00F10766" w:rsidRDefault="00D80EEB" w:rsidP="007E6F2D">
            <w:pPr>
              <w:rPr>
                <w:lang w:val="en-GB"/>
              </w:rPr>
            </w:pPr>
            <w:r w:rsidRPr="00F10766">
              <w:rPr>
                <w:lang w:val="en-GB"/>
              </w:rPr>
              <w:t>Explosion</w:t>
            </w:r>
          </w:p>
          <w:p w:rsidR="00C41A1D" w:rsidRPr="00F10766" w:rsidRDefault="00D80EEB" w:rsidP="007E6F2D">
            <w:pPr>
              <w:rPr>
                <w:lang w:val="en-GB"/>
              </w:rPr>
            </w:pPr>
            <w:r w:rsidRPr="00F10766">
              <w:rPr>
                <w:lang w:val="en-GB"/>
              </w:rPr>
              <w:t>Fire</w:t>
            </w:r>
          </w:p>
          <w:p w:rsidR="00C41A1D" w:rsidRPr="00F10766" w:rsidRDefault="00D80EEB" w:rsidP="007E6F2D">
            <w:pPr>
              <w:rPr>
                <w:lang w:val="en-GB"/>
              </w:rPr>
            </w:pPr>
            <w:r w:rsidRPr="00F10766">
              <w:rPr>
                <w:lang w:val="en-GB"/>
              </w:rPr>
              <w:t>Injury</w:t>
            </w:r>
            <w:r w:rsidR="00C41A1D" w:rsidRPr="00F10766">
              <w:rPr>
                <w:lang w:val="en-GB"/>
              </w:rPr>
              <w:t xml:space="preserve"> </w:t>
            </w:r>
          </w:p>
        </w:tc>
        <w:tc>
          <w:tcPr>
            <w:tcW w:w="5560" w:type="dxa"/>
          </w:tcPr>
          <w:p w:rsidR="00D80EEB" w:rsidRPr="00F10766" w:rsidRDefault="00D80EEB" w:rsidP="00D80EEB">
            <w:pPr>
              <w:rPr>
                <w:lang w:val="en-GB"/>
              </w:rPr>
            </w:pPr>
            <w:r w:rsidRPr="00F10766">
              <w:rPr>
                <w:lang w:val="en-GB"/>
              </w:rPr>
              <w:t xml:space="preserve">Performing work by persons with appropriate qualifications </w:t>
            </w:r>
          </w:p>
          <w:p w:rsidR="003E48BD" w:rsidRPr="00F10766" w:rsidRDefault="003E48BD" w:rsidP="003E48BD">
            <w:pPr>
              <w:rPr>
                <w:lang w:val="en-GB"/>
              </w:rPr>
            </w:pPr>
            <w:r w:rsidRPr="00F10766">
              <w:rPr>
                <w:lang w:val="en-GB"/>
              </w:rPr>
              <w:t xml:space="preserve">Performing works approved by written documentation (work order, "V”- order, Workflow) </w:t>
            </w:r>
          </w:p>
          <w:p w:rsidR="003E48BD" w:rsidRPr="00F10766" w:rsidRDefault="006A0808" w:rsidP="003E48BD">
            <w:pPr>
              <w:rPr>
                <w:lang w:val="en-GB"/>
              </w:rPr>
            </w:pPr>
            <w:r w:rsidRPr="00F10766">
              <w:rPr>
                <w:lang w:val="en-GB"/>
              </w:rPr>
              <w:t xml:space="preserve">Work order is </w:t>
            </w:r>
            <w:r w:rsidR="003E48BD" w:rsidRPr="00F10766">
              <w:rPr>
                <w:lang w:val="en-GB"/>
              </w:rPr>
              <w:t xml:space="preserve">issued by the </w:t>
            </w:r>
            <w:r w:rsidRPr="00F10766">
              <w:rPr>
                <w:lang w:val="en-GB"/>
              </w:rPr>
              <w:t xml:space="preserve">well </w:t>
            </w:r>
            <w:proofErr w:type="spellStart"/>
            <w:r w:rsidRPr="00F10766">
              <w:rPr>
                <w:lang w:val="en-GB"/>
              </w:rPr>
              <w:t>workovers</w:t>
            </w:r>
            <w:proofErr w:type="spellEnd"/>
            <w:r w:rsidRPr="00F10766">
              <w:rPr>
                <w:lang w:val="en-GB"/>
              </w:rPr>
              <w:t xml:space="preserve"> </w:t>
            </w:r>
            <w:r w:rsidR="00B20426" w:rsidRPr="00F10766">
              <w:rPr>
                <w:lang w:val="en-GB"/>
              </w:rPr>
              <w:t xml:space="preserve">supervisor with the authorization of the Plant Manager in accordance with </w:t>
            </w:r>
            <w:r w:rsidR="00B20426" w:rsidRPr="00F10766">
              <w:rPr>
                <w:b/>
                <w:lang w:val="en-GB"/>
              </w:rPr>
              <w:t>A</w:t>
            </w:r>
            <w:r w:rsidR="003E48BD" w:rsidRPr="00F10766">
              <w:rPr>
                <w:b/>
                <w:lang w:val="en-GB"/>
              </w:rPr>
              <w:t>nnex 13</w:t>
            </w:r>
            <w:r w:rsidR="003E48BD" w:rsidRPr="00F10766">
              <w:rPr>
                <w:lang w:val="en-GB"/>
              </w:rPr>
              <w:t xml:space="preserve"> </w:t>
            </w:r>
          </w:p>
          <w:p w:rsidR="003E48BD" w:rsidRPr="00F10766" w:rsidRDefault="00B20426" w:rsidP="003E48BD">
            <w:pPr>
              <w:rPr>
                <w:lang w:val="en-GB"/>
              </w:rPr>
            </w:pPr>
            <w:r w:rsidRPr="00F10766">
              <w:rPr>
                <w:lang w:val="en-GB"/>
              </w:rPr>
              <w:t>I</w:t>
            </w:r>
            <w:r w:rsidR="003E48BD" w:rsidRPr="00F10766">
              <w:rPr>
                <w:lang w:val="en-GB"/>
              </w:rPr>
              <w:t>nspection</w:t>
            </w:r>
            <w:r w:rsidRPr="00F10766">
              <w:rPr>
                <w:lang w:val="en-GB"/>
              </w:rPr>
              <w:t xml:space="preserve"> of the environment</w:t>
            </w:r>
            <w:r w:rsidR="003E48BD" w:rsidRPr="00F10766">
              <w:rPr>
                <w:lang w:val="en-GB"/>
              </w:rPr>
              <w:t xml:space="preserve"> for the presence of hazardous substances </w:t>
            </w:r>
          </w:p>
          <w:p w:rsidR="003E48BD" w:rsidRPr="00F10766" w:rsidRDefault="00B20426" w:rsidP="003E48BD">
            <w:pPr>
              <w:rPr>
                <w:lang w:val="en-GB"/>
              </w:rPr>
            </w:pPr>
            <w:r w:rsidRPr="00F10766">
              <w:rPr>
                <w:lang w:val="en-GB"/>
              </w:rPr>
              <w:t>U</w:t>
            </w:r>
            <w:r w:rsidR="003E48BD" w:rsidRPr="00F10766">
              <w:rPr>
                <w:lang w:val="en-GB"/>
              </w:rPr>
              <w:t xml:space="preserve">sing PPE </w:t>
            </w:r>
          </w:p>
          <w:p w:rsidR="003E48BD" w:rsidRPr="00F10766" w:rsidRDefault="00B20426" w:rsidP="00B20426">
            <w:pPr>
              <w:rPr>
                <w:lang w:val="en-GB"/>
              </w:rPr>
            </w:pPr>
            <w:r w:rsidRPr="00F10766">
              <w:rPr>
                <w:lang w:val="en-GB"/>
              </w:rPr>
              <w:t xml:space="preserve">Using </w:t>
            </w:r>
            <w:r w:rsidR="003E48BD" w:rsidRPr="00F10766">
              <w:rPr>
                <w:lang w:val="en-GB"/>
              </w:rPr>
              <w:t>machinery, equipment and tools in good working condition</w:t>
            </w:r>
          </w:p>
        </w:tc>
      </w:tr>
    </w:tbl>
    <w:p w:rsidR="00F22EDD" w:rsidRPr="00F10766" w:rsidRDefault="00B20426" w:rsidP="00387231">
      <w:pPr>
        <w:pStyle w:val="Nadpis3"/>
        <w:rPr>
          <w:lang w:val="en-GB"/>
        </w:rPr>
      </w:pPr>
      <w:bookmarkStart w:id="23" w:name="_Toc412016743"/>
      <w:r w:rsidRPr="00F10766">
        <w:rPr>
          <w:lang w:val="en-GB"/>
        </w:rPr>
        <w:t>Using power generators and distribution system</w:t>
      </w:r>
      <w:bookmarkEnd w:id="23"/>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387231" w:rsidRPr="00F10766" w:rsidTr="007E6F2D">
        <w:tc>
          <w:tcPr>
            <w:tcW w:w="3652" w:type="dxa"/>
          </w:tcPr>
          <w:p w:rsidR="00387231" w:rsidRPr="00F10766" w:rsidRDefault="00B20426" w:rsidP="007E6F2D">
            <w:pPr>
              <w:rPr>
                <w:lang w:val="en-GB"/>
              </w:rPr>
            </w:pPr>
            <w:r w:rsidRPr="00F10766">
              <w:rPr>
                <w:lang w:val="en-GB"/>
              </w:rPr>
              <w:t>Electrical injury</w:t>
            </w:r>
          </w:p>
          <w:p w:rsidR="00387231" w:rsidRPr="00F10766" w:rsidRDefault="00D80EEB" w:rsidP="007E6F2D">
            <w:pPr>
              <w:rPr>
                <w:lang w:val="en-GB"/>
              </w:rPr>
            </w:pPr>
            <w:r w:rsidRPr="00F10766">
              <w:rPr>
                <w:lang w:val="en-GB"/>
              </w:rPr>
              <w:t>Explosion</w:t>
            </w:r>
          </w:p>
          <w:p w:rsidR="00387231" w:rsidRPr="00F10766" w:rsidRDefault="00D80EEB" w:rsidP="007E6F2D">
            <w:pPr>
              <w:rPr>
                <w:lang w:val="en-GB"/>
              </w:rPr>
            </w:pPr>
            <w:r w:rsidRPr="00F10766">
              <w:rPr>
                <w:lang w:val="en-GB"/>
              </w:rPr>
              <w:t>Fire</w:t>
            </w:r>
          </w:p>
        </w:tc>
        <w:tc>
          <w:tcPr>
            <w:tcW w:w="5560" w:type="dxa"/>
          </w:tcPr>
          <w:p w:rsidR="00387231" w:rsidRPr="00F10766" w:rsidRDefault="00D80EEB" w:rsidP="007E6F2D">
            <w:pPr>
              <w:rPr>
                <w:lang w:val="en-GB"/>
              </w:rPr>
            </w:pPr>
            <w:r w:rsidRPr="00F10766">
              <w:rPr>
                <w:lang w:val="en-GB"/>
              </w:rPr>
              <w:t xml:space="preserve">Performing work by persons with appropriate qualifications </w:t>
            </w:r>
          </w:p>
          <w:p w:rsidR="00B20426" w:rsidRPr="00F10766" w:rsidRDefault="00B20426" w:rsidP="00B20426">
            <w:pPr>
              <w:rPr>
                <w:lang w:val="en-GB"/>
              </w:rPr>
            </w:pPr>
            <w:r w:rsidRPr="00F10766">
              <w:rPr>
                <w:lang w:val="en-GB"/>
              </w:rPr>
              <w:t>Proper</w:t>
            </w:r>
            <w:r w:rsidR="00B072EF" w:rsidRPr="00F10766">
              <w:rPr>
                <w:lang w:val="en-GB"/>
              </w:rPr>
              <w:t xml:space="preserve">ly installed and </w:t>
            </w:r>
            <w:r w:rsidRPr="00F10766">
              <w:rPr>
                <w:lang w:val="en-GB"/>
              </w:rPr>
              <w:t xml:space="preserve">secured electrical wiring </w:t>
            </w:r>
          </w:p>
          <w:p w:rsidR="00B20426" w:rsidRPr="00F10766" w:rsidRDefault="00D460ED" w:rsidP="00B20426">
            <w:pPr>
              <w:rPr>
                <w:lang w:val="en-GB"/>
              </w:rPr>
            </w:pPr>
            <w:r w:rsidRPr="00F10766">
              <w:rPr>
                <w:lang w:val="en-GB"/>
              </w:rPr>
              <w:t>U</w:t>
            </w:r>
            <w:r w:rsidR="00B20426" w:rsidRPr="00F10766">
              <w:rPr>
                <w:lang w:val="en-GB"/>
              </w:rPr>
              <w:t xml:space="preserve">sing PPE </w:t>
            </w:r>
          </w:p>
          <w:p w:rsidR="00B20426" w:rsidRPr="00F10766" w:rsidRDefault="00B20426" w:rsidP="00812C1A">
            <w:pPr>
              <w:rPr>
                <w:lang w:val="en-GB"/>
              </w:rPr>
            </w:pPr>
            <w:r w:rsidRPr="00F10766">
              <w:rPr>
                <w:lang w:val="en-GB"/>
              </w:rPr>
              <w:t>Using machine</w:t>
            </w:r>
            <w:r w:rsidR="00812C1A" w:rsidRPr="00F10766">
              <w:rPr>
                <w:lang w:val="en-GB"/>
              </w:rPr>
              <w:t xml:space="preserve">ry, </w:t>
            </w:r>
            <w:r w:rsidRPr="00F10766">
              <w:rPr>
                <w:lang w:val="en-GB"/>
              </w:rPr>
              <w:t xml:space="preserve">devices and wiring in good </w:t>
            </w:r>
            <w:r w:rsidR="00812C1A" w:rsidRPr="00F10766">
              <w:rPr>
                <w:lang w:val="en-GB"/>
              </w:rPr>
              <w:t xml:space="preserve">technical condition and designed for the </w:t>
            </w:r>
            <w:r w:rsidRPr="00F10766">
              <w:rPr>
                <w:lang w:val="en-GB"/>
              </w:rPr>
              <w:t>environment (zone 2,1,0)</w:t>
            </w:r>
          </w:p>
        </w:tc>
      </w:tr>
    </w:tbl>
    <w:p w:rsidR="00F063CB" w:rsidRPr="00F10766" w:rsidRDefault="00F063CB" w:rsidP="009D5468">
      <w:pPr>
        <w:rPr>
          <w:lang w:val="en-GB"/>
        </w:rPr>
      </w:pPr>
    </w:p>
    <w:p w:rsidR="00F063CB" w:rsidRPr="00F10766" w:rsidRDefault="00F063CB" w:rsidP="00F063CB">
      <w:pPr>
        <w:rPr>
          <w:rFonts w:asciiTheme="majorHAnsi" w:eastAsiaTheme="majorEastAsia" w:hAnsiTheme="majorHAnsi" w:cstheme="majorBidi"/>
          <w:color w:val="4F81BD" w:themeColor="accent1"/>
          <w:lang w:val="en-GB"/>
        </w:rPr>
      </w:pPr>
      <w:r w:rsidRPr="00F10766">
        <w:rPr>
          <w:lang w:val="en-GB"/>
        </w:rPr>
        <w:br w:type="page"/>
      </w:r>
    </w:p>
    <w:p w:rsidR="00387231" w:rsidRPr="00F10766" w:rsidRDefault="00812C1A" w:rsidP="00556DB3">
      <w:pPr>
        <w:pStyle w:val="Nadpis3"/>
        <w:rPr>
          <w:lang w:val="en-GB"/>
        </w:rPr>
      </w:pPr>
      <w:bookmarkStart w:id="24" w:name="_Toc412016744"/>
      <w:r w:rsidRPr="00F10766">
        <w:rPr>
          <w:lang w:val="en-GB"/>
        </w:rPr>
        <w:lastRenderedPageBreak/>
        <w:t>Work with hand electrical equipment</w:t>
      </w:r>
      <w:bookmarkEnd w:id="24"/>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556DB3" w:rsidRPr="00F10766" w:rsidTr="007E6F2D">
        <w:tc>
          <w:tcPr>
            <w:tcW w:w="3652" w:type="dxa"/>
          </w:tcPr>
          <w:p w:rsidR="00556DB3" w:rsidRPr="00F10766" w:rsidRDefault="00812C1A" w:rsidP="007E6F2D">
            <w:pPr>
              <w:rPr>
                <w:lang w:val="en-GB"/>
              </w:rPr>
            </w:pPr>
            <w:r w:rsidRPr="00F10766">
              <w:rPr>
                <w:lang w:val="en-GB"/>
              </w:rPr>
              <w:t>Electrical injury</w:t>
            </w:r>
          </w:p>
          <w:p w:rsidR="00556DB3" w:rsidRPr="00F10766" w:rsidRDefault="00812C1A" w:rsidP="007E6F2D">
            <w:pPr>
              <w:rPr>
                <w:lang w:val="en-GB"/>
              </w:rPr>
            </w:pPr>
            <w:r w:rsidRPr="00F10766">
              <w:rPr>
                <w:lang w:val="en-GB"/>
              </w:rPr>
              <w:t>Injury (mechanical damage to he</w:t>
            </w:r>
          </w:p>
          <w:p w:rsidR="00556DB3" w:rsidRPr="00F10766" w:rsidRDefault="00D80EEB" w:rsidP="007E6F2D">
            <w:pPr>
              <w:rPr>
                <w:lang w:val="en-GB"/>
              </w:rPr>
            </w:pPr>
            <w:r w:rsidRPr="00F10766">
              <w:rPr>
                <w:lang w:val="en-GB"/>
              </w:rPr>
              <w:t>Explosion</w:t>
            </w:r>
          </w:p>
          <w:p w:rsidR="00556DB3" w:rsidRPr="00F10766" w:rsidRDefault="00D80EEB" w:rsidP="007E6F2D">
            <w:pPr>
              <w:rPr>
                <w:lang w:val="en-GB"/>
              </w:rPr>
            </w:pPr>
            <w:r w:rsidRPr="00F10766">
              <w:rPr>
                <w:lang w:val="en-GB"/>
              </w:rPr>
              <w:t>Fire</w:t>
            </w:r>
          </w:p>
        </w:tc>
        <w:tc>
          <w:tcPr>
            <w:tcW w:w="5560" w:type="dxa"/>
          </w:tcPr>
          <w:p w:rsidR="00556DB3" w:rsidRPr="00F10766" w:rsidRDefault="00D80EEB" w:rsidP="007E6F2D">
            <w:pPr>
              <w:rPr>
                <w:lang w:val="en-GB"/>
              </w:rPr>
            </w:pPr>
            <w:r w:rsidRPr="00F10766">
              <w:rPr>
                <w:lang w:val="en-GB"/>
              </w:rPr>
              <w:t xml:space="preserve">Performing work by persons with appropriate qualifications </w:t>
            </w:r>
          </w:p>
          <w:p w:rsidR="00B564C1" w:rsidRPr="00F10766" w:rsidRDefault="00B564C1" w:rsidP="00B564C1">
            <w:pPr>
              <w:rPr>
                <w:lang w:val="en-GB"/>
              </w:rPr>
            </w:pPr>
            <w:r w:rsidRPr="00F10766">
              <w:rPr>
                <w:lang w:val="en-GB"/>
              </w:rPr>
              <w:t xml:space="preserve">Performing works approved by written documentation </w:t>
            </w:r>
          </w:p>
          <w:p w:rsidR="00B564C1" w:rsidRPr="00F10766" w:rsidRDefault="00B564C1" w:rsidP="00B564C1">
            <w:pPr>
              <w:rPr>
                <w:lang w:val="en-GB"/>
              </w:rPr>
            </w:pPr>
            <w:r w:rsidRPr="00F10766">
              <w:rPr>
                <w:lang w:val="en-GB"/>
              </w:rPr>
              <w:t xml:space="preserve">Work order is issued by the well </w:t>
            </w:r>
            <w:proofErr w:type="spellStart"/>
            <w:r w:rsidRPr="00F10766">
              <w:rPr>
                <w:lang w:val="en-GB"/>
              </w:rPr>
              <w:t>workovers</w:t>
            </w:r>
            <w:proofErr w:type="spellEnd"/>
            <w:r w:rsidRPr="00F10766">
              <w:rPr>
                <w:lang w:val="en-GB"/>
              </w:rPr>
              <w:t xml:space="preserve"> supervisor with the authorization of the Plant Manager in accordance with </w:t>
            </w:r>
            <w:r w:rsidRPr="00F10766">
              <w:rPr>
                <w:b/>
                <w:lang w:val="en-GB"/>
              </w:rPr>
              <w:t>Annex 13</w:t>
            </w:r>
            <w:r w:rsidRPr="00F10766">
              <w:rPr>
                <w:lang w:val="en-GB"/>
              </w:rPr>
              <w:t xml:space="preserve"> </w:t>
            </w:r>
          </w:p>
          <w:p w:rsidR="00556DB3" w:rsidRPr="00F10766" w:rsidRDefault="00D80EEB" w:rsidP="007E6F2D">
            <w:pPr>
              <w:rPr>
                <w:lang w:val="en-GB"/>
              </w:rPr>
            </w:pPr>
            <w:r w:rsidRPr="00F10766">
              <w:rPr>
                <w:lang w:val="en-GB"/>
              </w:rPr>
              <w:t>Using PPE</w:t>
            </w:r>
          </w:p>
          <w:p w:rsidR="00556DB3" w:rsidRPr="00F10766" w:rsidRDefault="00B564C1" w:rsidP="00556DB3">
            <w:pPr>
              <w:rPr>
                <w:lang w:val="en-GB"/>
              </w:rPr>
            </w:pPr>
            <w:r w:rsidRPr="00F10766">
              <w:rPr>
                <w:lang w:val="en-GB"/>
              </w:rPr>
              <w:t>Using machinery, devices and wiring in good technical condition and designed for the environment (zone 2,1,0)</w:t>
            </w:r>
          </w:p>
        </w:tc>
      </w:tr>
    </w:tbl>
    <w:p w:rsidR="00556DB3" w:rsidRPr="00F10766" w:rsidRDefault="00B564C1" w:rsidP="008C5650">
      <w:pPr>
        <w:pStyle w:val="Nadpis3"/>
        <w:rPr>
          <w:lang w:val="en-GB"/>
        </w:rPr>
      </w:pPr>
      <w:bookmarkStart w:id="25" w:name="_Toc412016745"/>
      <w:r w:rsidRPr="00F10766">
        <w:rPr>
          <w:lang w:val="en-GB"/>
        </w:rPr>
        <w:t>Work with forklift truck</w:t>
      </w:r>
      <w:bookmarkEnd w:id="25"/>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8C5650" w:rsidRPr="00F10766" w:rsidTr="007E6F2D">
        <w:tc>
          <w:tcPr>
            <w:tcW w:w="3652" w:type="dxa"/>
          </w:tcPr>
          <w:p w:rsidR="00B564C1" w:rsidRPr="00F10766" w:rsidRDefault="00C2708C" w:rsidP="00B564C1">
            <w:pPr>
              <w:rPr>
                <w:lang w:val="en-GB"/>
              </w:rPr>
            </w:pPr>
            <w:r w:rsidRPr="00F10766">
              <w:rPr>
                <w:lang w:val="en-GB"/>
              </w:rPr>
              <w:t xml:space="preserve">Injury </w:t>
            </w:r>
            <w:r w:rsidR="00B564C1" w:rsidRPr="00F10766">
              <w:rPr>
                <w:lang w:val="en-GB"/>
              </w:rPr>
              <w:t>(mechanical</w:t>
            </w:r>
            <w:r w:rsidRPr="00F10766">
              <w:rPr>
                <w:lang w:val="en-GB"/>
              </w:rPr>
              <w:t xml:space="preserve"> damage to health </w:t>
            </w:r>
            <w:r w:rsidR="00B564C1" w:rsidRPr="00F10766">
              <w:rPr>
                <w:lang w:val="en-GB"/>
              </w:rPr>
              <w:t xml:space="preserve">) </w:t>
            </w:r>
          </w:p>
          <w:p w:rsidR="00B564C1" w:rsidRPr="00F10766" w:rsidRDefault="00B564C1" w:rsidP="00B564C1">
            <w:pPr>
              <w:rPr>
                <w:lang w:val="en-GB"/>
              </w:rPr>
            </w:pPr>
            <w:r w:rsidRPr="00F10766">
              <w:rPr>
                <w:lang w:val="en-GB"/>
              </w:rPr>
              <w:t xml:space="preserve">Fall </w:t>
            </w:r>
            <w:r w:rsidR="00C2708C" w:rsidRPr="00F10766">
              <w:rPr>
                <w:lang w:val="en-GB"/>
              </w:rPr>
              <w:t xml:space="preserve">of the </w:t>
            </w:r>
            <w:r w:rsidRPr="00F10766">
              <w:rPr>
                <w:lang w:val="en-GB"/>
              </w:rPr>
              <w:t xml:space="preserve">burden </w:t>
            </w:r>
          </w:p>
          <w:p w:rsidR="00B564C1" w:rsidRPr="00F10766" w:rsidRDefault="00B564C1" w:rsidP="00B564C1">
            <w:pPr>
              <w:rPr>
                <w:lang w:val="en-GB"/>
              </w:rPr>
            </w:pPr>
            <w:r w:rsidRPr="00F10766">
              <w:rPr>
                <w:lang w:val="en-GB"/>
              </w:rPr>
              <w:t xml:space="preserve">Slipping, </w:t>
            </w:r>
            <w:r w:rsidR="00C2708C" w:rsidRPr="00F10766">
              <w:rPr>
                <w:lang w:val="en-GB"/>
              </w:rPr>
              <w:t xml:space="preserve">tipping </w:t>
            </w:r>
            <w:r w:rsidRPr="00F10766">
              <w:rPr>
                <w:lang w:val="en-GB"/>
              </w:rPr>
              <w:t xml:space="preserve">over </w:t>
            </w:r>
            <w:r w:rsidR="00C2708C" w:rsidRPr="00F10766">
              <w:rPr>
                <w:lang w:val="en-GB"/>
              </w:rPr>
              <w:t xml:space="preserve">of </w:t>
            </w:r>
            <w:r w:rsidRPr="00F10766">
              <w:rPr>
                <w:lang w:val="en-GB"/>
              </w:rPr>
              <w:t xml:space="preserve">the material </w:t>
            </w:r>
          </w:p>
          <w:p w:rsidR="00B564C1" w:rsidRPr="00F10766" w:rsidRDefault="00B41BC1" w:rsidP="00B564C1">
            <w:pPr>
              <w:rPr>
                <w:lang w:val="en-GB"/>
              </w:rPr>
            </w:pPr>
            <w:r w:rsidRPr="00F10766">
              <w:rPr>
                <w:lang w:val="en-GB"/>
              </w:rPr>
              <w:t>Collision</w:t>
            </w:r>
            <w:r w:rsidR="00B564C1" w:rsidRPr="00F10766">
              <w:rPr>
                <w:lang w:val="en-GB"/>
              </w:rPr>
              <w:t xml:space="preserve"> of </w:t>
            </w:r>
            <w:r w:rsidR="00C2708C" w:rsidRPr="00F10766">
              <w:rPr>
                <w:lang w:val="en-GB"/>
              </w:rPr>
              <w:t xml:space="preserve">a person </w:t>
            </w:r>
            <w:r w:rsidR="00B564C1" w:rsidRPr="00F10766">
              <w:rPr>
                <w:lang w:val="en-GB"/>
              </w:rPr>
              <w:t xml:space="preserve">with a forklift </w:t>
            </w:r>
          </w:p>
          <w:p w:rsidR="008C5650" w:rsidRPr="00F10766" w:rsidRDefault="00C2708C" w:rsidP="00B564C1">
            <w:pPr>
              <w:rPr>
                <w:lang w:val="en-GB"/>
              </w:rPr>
            </w:pPr>
            <w:r w:rsidRPr="00F10766">
              <w:rPr>
                <w:lang w:val="en-GB"/>
              </w:rPr>
              <w:t xml:space="preserve">Collision of </w:t>
            </w:r>
            <w:r w:rsidR="00B564C1" w:rsidRPr="00F10766">
              <w:rPr>
                <w:lang w:val="en-GB"/>
              </w:rPr>
              <w:t xml:space="preserve"> with </w:t>
            </w:r>
            <w:r w:rsidR="00B072EF" w:rsidRPr="00F10766">
              <w:rPr>
                <w:lang w:val="en-GB"/>
              </w:rPr>
              <w:t xml:space="preserve">a transport vehicle or other </w:t>
            </w:r>
            <w:r w:rsidR="00B564C1" w:rsidRPr="00F10766">
              <w:rPr>
                <w:lang w:val="en-GB"/>
              </w:rPr>
              <w:t>mechanization</w:t>
            </w:r>
          </w:p>
          <w:p w:rsidR="008C5650" w:rsidRPr="00F10766" w:rsidRDefault="008C5650" w:rsidP="007E6F2D">
            <w:pPr>
              <w:rPr>
                <w:lang w:val="en-GB"/>
              </w:rPr>
            </w:pPr>
          </w:p>
        </w:tc>
        <w:tc>
          <w:tcPr>
            <w:tcW w:w="5560" w:type="dxa"/>
          </w:tcPr>
          <w:p w:rsidR="008C5650" w:rsidRPr="00F10766" w:rsidRDefault="00D80EEB" w:rsidP="007E6F2D">
            <w:pPr>
              <w:rPr>
                <w:lang w:val="en-GB"/>
              </w:rPr>
            </w:pPr>
            <w:r w:rsidRPr="00F10766">
              <w:rPr>
                <w:lang w:val="en-GB"/>
              </w:rPr>
              <w:t xml:space="preserve">Performing work by persons with appropriate qualifications </w:t>
            </w:r>
          </w:p>
          <w:p w:rsidR="008C5650" w:rsidRPr="00F10766" w:rsidRDefault="00D80EEB" w:rsidP="007E6F2D">
            <w:pPr>
              <w:rPr>
                <w:lang w:val="en-GB"/>
              </w:rPr>
            </w:pPr>
            <w:r w:rsidRPr="00F10766">
              <w:rPr>
                <w:lang w:val="en-GB"/>
              </w:rPr>
              <w:t>Using PPE</w:t>
            </w:r>
          </w:p>
          <w:p w:rsidR="00B072EF" w:rsidRPr="00F10766" w:rsidRDefault="00B072EF" w:rsidP="00B072EF">
            <w:pPr>
              <w:rPr>
                <w:lang w:val="en-GB"/>
              </w:rPr>
            </w:pPr>
            <w:r w:rsidRPr="00F10766">
              <w:rPr>
                <w:lang w:val="en-GB"/>
              </w:rPr>
              <w:t xml:space="preserve">Using forklifts in good technical condition </w:t>
            </w:r>
          </w:p>
          <w:p w:rsidR="00B072EF" w:rsidRPr="00F10766" w:rsidRDefault="00D460ED" w:rsidP="00B072EF">
            <w:pPr>
              <w:rPr>
                <w:lang w:val="en-GB"/>
              </w:rPr>
            </w:pPr>
            <w:r w:rsidRPr="00F10766">
              <w:rPr>
                <w:lang w:val="en-GB"/>
              </w:rPr>
              <w:t>Properly fastened and secured</w:t>
            </w:r>
          </w:p>
          <w:p w:rsidR="00B072EF" w:rsidRPr="00F10766" w:rsidRDefault="00D460ED" w:rsidP="00D460ED">
            <w:pPr>
              <w:rPr>
                <w:lang w:val="en-GB"/>
              </w:rPr>
            </w:pPr>
            <w:r w:rsidRPr="00F10766">
              <w:rPr>
                <w:lang w:val="en-GB"/>
              </w:rPr>
              <w:t>Observing the reduced speed o</w:t>
            </w:r>
            <w:r w:rsidR="00B072EF" w:rsidRPr="00F10766">
              <w:rPr>
                <w:lang w:val="en-GB"/>
              </w:rPr>
              <w:t>n the company</w:t>
            </w:r>
            <w:r w:rsidRPr="00F10766">
              <w:rPr>
                <w:lang w:val="en-GB"/>
              </w:rPr>
              <w:t xml:space="preserve"> premises</w:t>
            </w:r>
          </w:p>
        </w:tc>
      </w:tr>
    </w:tbl>
    <w:p w:rsidR="008C5650" w:rsidRPr="00F10766" w:rsidRDefault="00D460ED" w:rsidP="00D23FC3">
      <w:pPr>
        <w:pStyle w:val="Nadpis3"/>
        <w:rPr>
          <w:lang w:val="en-GB"/>
        </w:rPr>
      </w:pPr>
      <w:bookmarkStart w:id="26" w:name="_Toc412016746"/>
      <w:r w:rsidRPr="00F10766">
        <w:rPr>
          <w:lang w:val="en-GB"/>
        </w:rPr>
        <w:t>Handling chemical substances and preparations</w:t>
      </w:r>
      <w:bookmarkEnd w:id="26"/>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D23FC3" w:rsidRPr="00F10766" w:rsidTr="007E6F2D">
        <w:tc>
          <w:tcPr>
            <w:tcW w:w="3652" w:type="dxa"/>
          </w:tcPr>
          <w:p w:rsidR="00D23FC3" w:rsidRPr="00F10766" w:rsidRDefault="00B41BC1" w:rsidP="007E6F2D">
            <w:pPr>
              <w:rPr>
                <w:lang w:val="en-GB"/>
              </w:rPr>
            </w:pPr>
            <w:r w:rsidRPr="00F10766">
              <w:rPr>
                <w:lang w:val="en-GB"/>
              </w:rPr>
              <w:t xml:space="preserve">Injury (damage to health, chemical burns, intoxication, burns </w:t>
            </w:r>
            <w:r w:rsidR="00D80EEB" w:rsidRPr="00F10766">
              <w:rPr>
                <w:lang w:val="en-GB"/>
              </w:rPr>
              <w:t>Explosion</w:t>
            </w:r>
            <w:r w:rsidRPr="00F10766">
              <w:rPr>
                <w:lang w:val="en-GB"/>
              </w:rPr>
              <w:t>)</w:t>
            </w:r>
          </w:p>
          <w:p w:rsidR="00D23FC3" w:rsidRPr="00F10766" w:rsidRDefault="00D80EEB" w:rsidP="007E6F2D">
            <w:pPr>
              <w:rPr>
                <w:lang w:val="en-GB"/>
              </w:rPr>
            </w:pPr>
            <w:r w:rsidRPr="00F10766">
              <w:rPr>
                <w:lang w:val="en-GB"/>
              </w:rPr>
              <w:t>Fire</w:t>
            </w:r>
          </w:p>
          <w:p w:rsidR="00B41BC1" w:rsidRPr="00F10766" w:rsidRDefault="00B41BC1" w:rsidP="007E6F2D">
            <w:pPr>
              <w:rPr>
                <w:lang w:val="en-GB"/>
              </w:rPr>
            </w:pPr>
            <w:r w:rsidRPr="00F10766">
              <w:rPr>
                <w:lang w:val="en-GB"/>
              </w:rPr>
              <w:t>Damage to the environment</w:t>
            </w:r>
          </w:p>
          <w:p w:rsidR="00B41BC1" w:rsidRPr="00F10766" w:rsidRDefault="00B41BC1" w:rsidP="007E6F2D">
            <w:pPr>
              <w:rPr>
                <w:lang w:val="en-GB"/>
              </w:rPr>
            </w:pPr>
          </w:p>
        </w:tc>
        <w:tc>
          <w:tcPr>
            <w:tcW w:w="5560" w:type="dxa"/>
          </w:tcPr>
          <w:p w:rsidR="00B41BC1" w:rsidRPr="00F10766" w:rsidRDefault="00B41BC1" w:rsidP="00B41BC1">
            <w:pPr>
              <w:rPr>
                <w:lang w:val="en-GB"/>
              </w:rPr>
            </w:pPr>
            <w:r w:rsidRPr="00F10766">
              <w:rPr>
                <w:lang w:val="en-GB"/>
              </w:rPr>
              <w:t xml:space="preserve">Storing chemicals in a designated place securing them against misuse and leakage into the environment </w:t>
            </w:r>
          </w:p>
          <w:p w:rsidR="00B41BC1" w:rsidRPr="00F10766" w:rsidRDefault="00B41BC1" w:rsidP="00B41BC1">
            <w:pPr>
              <w:rPr>
                <w:lang w:val="en-GB"/>
              </w:rPr>
            </w:pPr>
            <w:r w:rsidRPr="00F10766">
              <w:rPr>
                <w:lang w:val="en-GB"/>
              </w:rPr>
              <w:t>Understanding the rules for the handling of chemicals and consistent adherence to such rules</w:t>
            </w:r>
          </w:p>
          <w:p w:rsidR="00B41BC1" w:rsidRPr="00F10766" w:rsidRDefault="00B41BC1" w:rsidP="00B41BC1">
            <w:pPr>
              <w:rPr>
                <w:lang w:val="en-GB"/>
              </w:rPr>
            </w:pPr>
            <w:r w:rsidRPr="00F10766">
              <w:rPr>
                <w:lang w:val="en-GB"/>
              </w:rPr>
              <w:t xml:space="preserve">When handling chemicals that are not included in the rules, follow the instructions given in the safety data sheet </w:t>
            </w:r>
          </w:p>
          <w:p w:rsidR="00B41BC1" w:rsidRPr="00F10766" w:rsidRDefault="00B41BC1" w:rsidP="00B41BC1">
            <w:pPr>
              <w:rPr>
                <w:lang w:val="en-GB"/>
              </w:rPr>
            </w:pPr>
            <w:r w:rsidRPr="00F10766">
              <w:rPr>
                <w:lang w:val="en-GB"/>
              </w:rPr>
              <w:t xml:space="preserve">Using PPE </w:t>
            </w:r>
          </w:p>
          <w:p w:rsidR="00B41BC1" w:rsidRPr="00F10766" w:rsidRDefault="00B41BC1" w:rsidP="00B41BC1">
            <w:pPr>
              <w:rPr>
                <w:lang w:val="en-GB"/>
              </w:rPr>
            </w:pPr>
            <w:r w:rsidRPr="00F10766">
              <w:rPr>
                <w:lang w:val="en-GB"/>
              </w:rPr>
              <w:t>Effective ventilation when working with chemicals</w:t>
            </w:r>
          </w:p>
        </w:tc>
      </w:tr>
    </w:tbl>
    <w:p w:rsidR="00D23FC3" w:rsidRPr="00F10766" w:rsidRDefault="00B41BC1" w:rsidP="00DB14A0">
      <w:pPr>
        <w:pStyle w:val="Nadpis3"/>
        <w:rPr>
          <w:lang w:val="en-GB"/>
        </w:rPr>
      </w:pPr>
      <w:bookmarkStart w:id="27" w:name="_Toc412016747"/>
      <w:r w:rsidRPr="00F10766">
        <w:rPr>
          <w:lang w:val="en-GB"/>
        </w:rPr>
        <w:t>Transport of dangerous items by road</w:t>
      </w:r>
      <w:bookmarkEnd w:id="27"/>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DB14A0" w:rsidRPr="00F10766" w:rsidTr="007E6F2D">
        <w:tc>
          <w:tcPr>
            <w:tcW w:w="3652" w:type="dxa"/>
          </w:tcPr>
          <w:p w:rsidR="00B41BC1" w:rsidRPr="00F10766" w:rsidRDefault="00B41BC1" w:rsidP="007E6F2D">
            <w:pPr>
              <w:rPr>
                <w:lang w:val="en-GB"/>
              </w:rPr>
            </w:pPr>
            <w:r w:rsidRPr="00F10766">
              <w:rPr>
                <w:lang w:val="en-GB"/>
              </w:rPr>
              <w:t>Injury (damage to health, chemical burns, intoxication, burns)</w:t>
            </w:r>
          </w:p>
          <w:p w:rsidR="00DB14A0" w:rsidRPr="00F10766" w:rsidRDefault="00D80EEB" w:rsidP="007E6F2D">
            <w:pPr>
              <w:rPr>
                <w:lang w:val="en-GB"/>
              </w:rPr>
            </w:pPr>
            <w:r w:rsidRPr="00F10766">
              <w:rPr>
                <w:lang w:val="en-GB"/>
              </w:rPr>
              <w:t>Explosion</w:t>
            </w:r>
          </w:p>
          <w:p w:rsidR="00DB14A0" w:rsidRPr="00F10766" w:rsidRDefault="00D80EEB" w:rsidP="007E6F2D">
            <w:pPr>
              <w:rPr>
                <w:lang w:val="en-GB"/>
              </w:rPr>
            </w:pPr>
            <w:r w:rsidRPr="00F10766">
              <w:rPr>
                <w:lang w:val="en-GB"/>
              </w:rPr>
              <w:t>Fire</w:t>
            </w:r>
          </w:p>
          <w:p w:rsidR="00B41BC1" w:rsidRPr="00F10766" w:rsidRDefault="00B41BC1" w:rsidP="007E6F2D">
            <w:pPr>
              <w:rPr>
                <w:lang w:val="en-GB"/>
              </w:rPr>
            </w:pPr>
            <w:r w:rsidRPr="00F10766">
              <w:rPr>
                <w:lang w:val="en-GB"/>
              </w:rPr>
              <w:t>Damage to the environment</w:t>
            </w:r>
          </w:p>
          <w:p w:rsidR="00DB14A0" w:rsidRPr="00F10766" w:rsidRDefault="00B41BC1" w:rsidP="007E6F2D">
            <w:pPr>
              <w:rPr>
                <w:lang w:val="en-GB"/>
              </w:rPr>
            </w:pPr>
            <w:r w:rsidRPr="00F10766">
              <w:rPr>
                <w:lang w:val="en-GB"/>
              </w:rPr>
              <w:t>Collision of  with a transport vehicle or other mechanization</w:t>
            </w:r>
          </w:p>
        </w:tc>
        <w:tc>
          <w:tcPr>
            <w:tcW w:w="5560" w:type="dxa"/>
          </w:tcPr>
          <w:p w:rsidR="00DB14A0" w:rsidRPr="00F10766" w:rsidRDefault="00D80EEB" w:rsidP="007E6F2D">
            <w:pPr>
              <w:rPr>
                <w:lang w:val="en-GB"/>
              </w:rPr>
            </w:pPr>
            <w:r w:rsidRPr="00F10766">
              <w:rPr>
                <w:lang w:val="en-GB"/>
              </w:rPr>
              <w:t xml:space="preserve">Performing work by persons with appropriate qualifications </w:t>
            </w:r>
          </w:p>
          <w:p w:rsidR="00DB14A0" w:rsidRPr="00F10766" w:rsidRDefault="00D80EEB" w:rsidP="007E6F2D">
            <w:pPr>
              <w:rPr>
                <w:lang w:val="en-GB"/>
              </w:rPr>
            </w:pPr>
            <w:r w:rsidRPr="00F10766">
              <w:rPr>
                <w:lang w:val="en-GB"/>
              </w:rPr>
              <w:t>Using PPE</w:t>
            </w:r>
          </w:p>
          <w:p w:rsidR="00B41BC1" w:rsidRPr="00F10766" w:rsidRDefault="00B41BC1" w:rsidP="00B41BC1">
            <w:pPr>
              <w:rPr>
                <w:lang w:val="en-GB"/>
              </w:rPr>
            </w:pPr>
            <w:r w:rsidRPr="00F10766">
              <w:rPr>
                <w:lang w:val="en-GB"/>
              </w:rPr>
              <w:t xml:space="preserve">Using vehicles intended for transporting dangerous items by road </w:t>
            </w:r>
          </w:p>
          <w:p w:rsidR="00683CF5" w:rsidRPr="00F10766" w:rsidRDefault="00B41BC1" w:rsidP="00B41BC1">
            <w:pPr>
              <w:rPr>
                <w:lang w:val="en-GB"/>
              </w:rPr>
            </w:pPr>
            <w:r w:rsidRPr="00F10766">
              <w:rPr>
                <w:lang w:val="en-GB"/>
              </w:rPr>
              <w:t xml:space="preserve">Using containers and tanks intended </w:t>
            </w:r>
            <w:r w:rsidR="00683CF5" w:rsidRPr="00F10766">
              <w:rPr>
                <w:lang w:val="en-GB"/>
              </w:rPr>
              <w:t xml:space="preserve">for transporting dangerous items </w:t>
            </w:r>
          </w:p>
          <w:p w:rsidR="00B41BC1" w:rsidRPr="00F10766" w:rsidRDefault="00B41BC1" w:rsidP="00B41BC1">
            <w:pPr>
              <w:rPr>
                <w:lang w:val="en-GB"/>
              </w:rPr>
            </w:pPr>
            <w:r w:rsidRPr="00F10766">
              <w:rPr>
                <w:lang w:val="en-GB"/>
              </w:rPr>
              <w:t>Compliance with ADR</w:t>
            </w:r>
          </w:p>
        </w:tc>
      </w:tr>
    </w:tbl>
    <w:p w:rsidR="00D460ED" w:rsidRPr="00F10766" w:rsidRDefault="00D460ED" w:rsidP="00683CF5">
      <w:pPr>
        <w:pStyle w:val="Nadpis3"/>
        <w:rPr>
          <w:lang w:val="en-GB"/>
        </w:rPr>
      </w:pPr>
      <w:bookmarkStart w:id="28" w:name="_Toc412016748"/>
      <w:r w:rsidRPr="00F10766">
        <w:rPr>
          <w:lang w:val="en-GB"/>
        </w:rPr>
        <w:t>Transport of materials and substances under pressure (in the pipeline, in hoses)</w:t>
      </w:r>
      <w:bookmarkEnd w:id="28"/>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EA4D08" w:rsidRPr="00F10766" w:rsidTr="007E6F2D">
        <w:tc>
          <w:tcPr>
            <w:tcW w:w="3652" w:type="dxa"/>
          </w:tcPr>
          <w:p w:rsidR="00EA4D08" w:rsidRPr="00F10766" w:rsidRDefault="00D80EEB" w:rsidP="007E6F2D">
            <w:pPr>
              <w:rPr>
                <w:lang w:val="en-GB"/>
              </w:rPr>
            </w:pPr>
            <w:r w:rsidRPr="00F10766">
              <w:rPr>
                <w:lang w:val="en-GB"/>
              </w:rPr>
              <w:t>Injury</w:t>
            </w:r>
            <w:r w:rsidR="00EA4D08" w:rsidRPr="00F10766">
              <w:rPr>
                <w:lang w:val="en-GB"/>
              </w:rPr>
              <w:t xml:space="preserve"> </w:t>
            </w:r>
          </w:p>
          <w:p w:rsidR="00EA4D08" w:rsidRPr="00F10766" w:rsidRDefault="00D80EEB" w:rsidP="007E6F2D">
            <w:pPr>
              <w:rPr>
                <w:lang w:val="en-GB"/>
              </w:rPr>
            </w:pPr>
            <w:r w:rsidRPr="00F10766">
              <w:rPr>
                <w:lang w:val="en-GB"/>
              </w:rPr>
              <w:t>Explosion</w:t>
            </w:r>
          </w:p>
          <w:p w:rsidR="00EA4D08" w:rsidRPr="00F10766" w:rsidRDefault="00D80EEB" w:rsidP="007E6F2D">
            <w:pPr>
              <w:rPr>
                <w:lang w:val="en-GB"/>
              </w:rPr>
            </w:pPr>
            <w:r w:rsidRPr="00F10766">
              <w:rPr>
                <w:lang w:val="en-GB"/>
              </w:rPr>
              <w:t>Fire</w:t>
            </w:r>
          </w:p>
          <w:p w:rsidR="00683CF5" w:rsidRPr="00F10766" w:rsidRDefault="00683CF5" w:rsidP="00683CF5">
            <w:pPr>
              <w:rPr>
                <w:lang w:val="en-GB"/>
              </w:rPr>
            </w:pPr>
            <w:r w:rsidRPr="00F10766">
              <w:rPr>
                <w:lang w:val="en-GB"/>
              </w:rPr>
              <w:t>Damage to the environment</w:t>
            </w:r>
          </w:p>
          <w:p w:rsidR="00EA4D08" w:rsidRPr="00F10766" w:rsidRDefault="00EA4D08" w:rsidP="007E6F2D">
            <w:pPr>
              <w:rPr>
                <w:lang w:val="en-GB"/>
              </w:rPr>
            </w:pPr>
          </w:p>
        </w:tc>
        <w:tc>
          <w:tcPr>
            <w:tcW w:w="5560" w:type="dxa"/>
          </w:tcPr>
          <w:p w:rsidR="00EA4D08" w:rsidRPr="00F10766" w:rsidRDefault="00D80EEB" w:rsidP="007E6F2D">
            <w:pPr>
              <w:rPr>
                <w:lang w:val="en-GB"/>
              </w:rPr>
            </w:pPr>
            <w:r w:rsidRPr="00F10766">
              <w:rPr>
                <w:lang w:val="en-GB"/>
              </w:rPr>
              <w:t>Using PPE</w:t>
            </w:r>
          </w:p>
          <w:p w:rsidR="00683CF5" w:rsidRPr="00F10766" w:rsidRDefault="00683CF5" w:rsidP="00683CF5">
            <w:pPr>
              <w:rPr>
                <w:lang w:val="en-GB"/>
              </w:rPr>
            </w:pPr>
            <w:r w:rsidRPr="00F10766">
              <w:rPr>
                <w:lang w:val="en-GB"/>
              </w:rPr>
              <w:t xml:space="preserve">Using pipes and hoses in good condition designed for the type of the transported material </w:t>
            </w:r>
          </w:p>
          <w:p w:rsidR="00683CF5" w:rsidRPr="00F10766" w:rsidRDefault="00683CF5" w:rsidP="00683CF5">
            <w:pPr>
              <w:rPr>
                <w:lang w:val="en-GB"/>
              </w:rPr>
            </w:pPr>
            <w:r w:rsidRPr="00F10766">
              <w:rPr>
                <w:lang w:val="en-GB"/>
              </w:rPr>
              <w:t>All joints must be secured against separation during transport</w:t>
            </w:r>
          </w:p>
        </w:tc>
      </w:tr>
    </w:tbl>
    <w:p w:rsidR="00683CF5" w:rsidRPr="00F10766" w:rsidRDefault="00683CF5" w:rsidP="005604A9">
      <w:pPr>
        <w:rPr>
          <w:lang w:val="en-GB"/>
        </w:rPr>
      </w:pPr>
    </w:p>
    <w:p w:rsidR="00EA4D08" w:rsidRPr="00F10766" w:rsidRDefault="00683CF5" w:rsidP="00EA4D08">
      <w:pPr>
        <w:pStyle w:val="Nadpis3"/>
        <w:rPr>
          <w:lang w:val="en-GB"/>
        </w:rPr>
      </w:pPr>
      <w:bookmarkStart w:id="29" w:name="_Toc412016749"/>
      <w:r w:rsidRPr="00F10766">
        <w:rPr>
          <w:lang w:val="en-GB"/>
        </w:rPr>
        <w:lastRenderedPageBreak/>
        <w:t>The use and storage of pressure vessels</w:t>
      </w:r>
      <w:bookmarkEnd w:id="29"/>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EA4D08" w:rsidRPr="00F10766" w:rsidTr="007E6F2D">
        <w:tc>
          <w:tcPr>
            <w:tcW w:w="3652" w:type="dxa"/>
          </w:tcPr>
          <w:p w:rsidR="00CE5DBD" w:rsidRPr="00F10766" w:rsidRDefault="00CE5DBD" w:rsidP="00CE5DBD">
            <w:pPr>
              <w:rPr>
                <w:lang w:val="en-GB"/>
              </w:rPr>
            </w:pPr>
            <w:r w:rsidRPr="00F10766">
              <w:rPr>
                <w:lang w:val="en-GB"/>
              </w:rPr>
              <w:t xml:space="preserve">Destruction of the pressure vessel </w:t>
            </w:r>
          </w:p>
          <w:p w:rsidR="00CE5DBD" w:rsidRPr="00F10766" w:rsidRDefault="00CE5DBD" w:rsidP="00CE5DBD">
            <w:pPr>
              <w:rPr>
                <w:lang w:val="en-GB"/>
              </w:rPr>
            </w:pPr>
            <w:r w:rsidRPr="00F10766">
              <w:rPr>
                <w:lang w:val="en-GB"/>
              </w:rPr>
              <w:t>Leakage of the medium</w:t>
            </w:r>
          </w:p>
          <w:p w:rsidR="00CE5DBD" w:rsidRPr="00F10766" w:rsidRDefault="00CE5DBD" w:rsidP="00CE5DBD">
            <w:pPr>
              <w:rPr>
                <w:lang w:val="en-GB"/>
              </w:rPr>
            </w:pPr>
            <w:r w:rsidRPr="00F10766">
              <w:rPr>
                <w:lang w:val="en-GB"/>
              </w:rPr>
              <w:t xml:space="preserve">Injury (mechanical damage to health,  chemical burns, intoxication, burns) </w:t>
            </w:r>
          </w:p>
          <w:p w:rsidR="00CE5DBD" w:rsidRPr="00F10766" w:rsidRDefault="00CE5DBD" w:rsidP="00CE5DBD">
            <w:pPr>
              <w:rPr>
                <w:lang w:val="en-GB"/>
              </w:rPr>
            </w:pPr>
            <w:r w:rsidRPr="00F10766">
              <w:rPr>
                <w:lang w:val="en-GB"/>
              </w:rPr>
              <w:t xml:space="preserve">Explosion </w:t>
            </w:r>
          </w:p>
          <w:p w:rsidR="00CE5DBD" w:rsidRPr="00F10766" w:rsidRDefault="00CE5DBD" w:rsidP="00CE5DBD">
            <w:pPr>
              <w:rPr>
                <w:lang w:val="en-GB"/>
              </w:rPr>
            </w:pPr>
            <w:r w:rsidRPr="00F10766">
              <w:rPr>
                <w:lang w:val="en-GB"/>
              </w:rPr>
              <w:t xml:space="preserve">Fire </w:t>
            </w:r>
          </w:p>
          <w:p w:rsidR="00CE5DBD" w:rsidRPr="00F10766" w:rsidRDefault="00CE5DBD" w:rsidP="00CE5DBD">
            <w:pPr>
              <w:rPr>
                <w:lang w:val="en-GB"/>
              </w:rPr>
            </w:pPr>
            <w:r w:rsidRPr="00F10766">
              <w:rPr>
                <w:lang w:val="en-GB"/>
              </w:rPr>
              <w:t>Damage to the environment</w:t>
            </w:r>
          </w:p>
        </w:tc>
        <w:tc>
          <w:tcPr>
            <w:tcW w:w="5560" w:type="dxa"/>
          </w:tcPr>
          <w:p w:rsidR="00EA4D08" w:rsidRPr="00F10766" w:rsidRDefault="00D80EEB" w:rsidP="007E6F2D">
            <w:pPr>
              <w:rPr>
                <w:lang w:val="en-GB"/>
              </w:rPr>
            </w:pPr>
            <w:r w:rsidRPr="00F10766">
              <w:rPr>
                <w:lang w:val="en-GB"/>
              </w:rPr>
              <w:t xml:space="preserve">Performing work by persons with appropriate qualifications </w:t>
            </w:r>
          </w:p>
          <w:p w:rsidR="00EA4D08" w:rsidRPr="00F10766" w:rsidRDefault="00D80EEB" w:rsidP="00EA4D08">
            <w:pPr>
              <w:rPr>
                <w:lang w:val="en-GB"/>
              </w:rPr>
            </w:pPr>
            <w:r w:rsidRPr="00F10766">
              <w:rPr>
                <w:lang w:val="en-GB"/>
              </w:rPr>
              <w:t>Using PPE</w:t>
            </w:r>
          </w:p>
          <w:p w:rsidR="00CE5DBD" w:rsidRPr="00F10766" w:rsidRDefault="00CE5DBD" w:rsidP="00CE5DBD">
            <w:pPr>
              <w:rPr>
                <w:lang w:val="en-GB"/>
              </w:rPr>
            </w:pPr>
            <w:r w:rsidRPr="00F10766">
              <w:rPr>
                <w:lang w:val="en-GB"/>
              </w:rPr>
              <w:t>Do not expose the pressure vessel to mechanical and thermal stress</w:t>
            </w:r>
          </w:p>
          <w:p w:rsidR="00CE5DBD" w:rsidRPr="00F10766" w:rsidRDefault="00CE5DBD" w:rsidP="00CE5DBD">
            <w:pPr>
              <w:rPr>
                <w:lang w:val="en-GB"/>
              </w:rPr>
            </w:pPr>
            <w:r w:rsidRPr="00F10766">
              <w:rPr>
                <w:lang w:val="en-GB"/>
              </w:rPr>
              <w:t xml:space="preserve">Using pressure vessels in good technical condition </w:t>
            </w:r>
          </w:p>
          <w:p w:rsidR="00CE5DBD" w:rsidRPr="00F10766" w:rsidRDefault="00CE5DBD" w:rsidP="00CE5DBD">
            <w:pPr>
              <w:rPr>
                <w:lang w:val="en-GB"/>
              </w:rPr>
            </w:pPr>
            <w:r w:rsidRPr="00F10766">
              <w:rPr>
                <w:lang w:val="en-GB"/>
              </w:rPr>
              <w:t>Secure the pressure vessel against fall and damage</w:t>
            </w:r>
          </w:p>
          <w:p w:rsidR="00EA4D08" w:rsidRPr="00F10766" w:rsidRDefault="00EA4D08" w:rsidP="007E6F2D">
            <w:pPr>
              <w:rPr>
                <w:lang w:val="en-GB"/>
              </w:rPr>
            </w:pPr>
          </w:p>
        </w:tc>
      </w:tr>
    </w:tbl>
    <w:p w:rsidR="00D460ED" w:rsidRPr="00F10766" w:rsidRDefault="00D460ED" w:rsidP="00683CF5">
      <w:pPr>
        <w:pStyle w:val="Nadpis3"/>
        <w:rPr>
          <w:lang w:val="en-GB"/>
        </w:rPr>
      </w:pPr>
      <w:bookmarkStart w:id="30" w:name="_Toc412016750"/>
      <w:r w:rsidRPr="00F10766">
        <w:rPr>
          <w:lang w:val="en-GB"/>
        </w:rPr>
        <w:t>Work with high-pressure cleaning devices</w:t>
      </w:r>
      <w:bookmarkEnd w:id="30"/>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0D09BE" w:rsidRPr="00F10766" w:rsidTr="007E6F2D">
        <w:tc>
          <w:tcPr>
            <w:tcW w:w="3652" w:type="dxa"/>
          </w:tcPr>
          <w:p w:rsidR="00CE5DBD" w:rsidRPr="00F10766" w:rsidRDefault="00CE5DBD" w:rsidP="00CE5DBD">
            <w:pPr>
              <w:rPr>
                <w:lang w:val="en-GB"/>
              </w:rPr>
            </w:pPr>
            <w:r w:rsidRPr="00F10766">
              <w:rPr>
                <w:lang w:val="en-GB"/>
              </w:rPr>
              <w:t xml:space="preserve">Injury (mechanical damage to health,  burns) </w:t>
            </w:r>
          </w:p>
          <w:p w:rsidR="000D09BE" w:rsidRPr="00F10766" w:rsidRDefault="000D09BE" w:rsidP="007E6F2D">
            <w:pPr>
              <w:rPr>
                <w:lang w:val="en-GB"/>
              </w:rPr>
            </w:pPr>
          </w:p>
        </w:tc>
        <w:tc>
          <w:tcPr>
            <w:tcW w:w="5560" w:type="dxa"/>
          </w:tcPr>
          <w:p w:rsidR="000D09BE" w:rsidRPr="00F10766" w:rsidRDefault="00D80EEB" w:rsidP="007E6F2D">
            <w:pPr>
              <w:rPr>
                <w:lang w:val="en-GB"/>
              </w:rPr>
            </w:pPr>
            <w:r w:rsidRPr="00F10766">
              <w:rPr>
                <w:lang w:val="en-GB"/>
              </w:rPr>
              <w:t>Using PPE</w:t>
            </w:r>
          </w:p>
          <w:p w:rsidR="00CE5DBD" w:rsidRPr="00F10766" w:rsidRDefault="00CE5DBD" w:rsidP="00CE5DBD">
            <w:pPr>
              <w:rPr>
                <w:lang w:val="en-GB"/>
              </w:rPr>
            </w:pPr>
            <w:r w:rsidRPr="00F10766">
              <w:rPr>
                <w:lang w:val="en-GB"/>
              </w:rPr>
              <w:t xml:space="preserve">Using equipment in good working condition </w:t>
            </w:r>
          </w:p>
          <w:p w:rsidR="00CE5DBD" w:rsidRPr="00F10766" w:rsidRDefault="00CE5DBD" w:rsidP="00CE5DBD">
            <w:pPr>
              <w:rPr>
                <w:lang w:val="en-GB"/>
              </w:rPr>
            </w:pPr>
            <w:r w:rsidRPr="00F10766">
              <w:rPr>
                <w:lang w:val="en-GB"/>
              </w:rPr>
              <w:t>Preventing unauthorized entry to the working site</w:t>
            </w:r>
          </w:p>
        </w:tc>
      </w:tr>
    </w:tbl>
    <w:p w:rsidR="00D460ED" w:rsidRPr="00F10766" w:rsidRDefault="00D460ED" w:rsidP="00683CF5">
      <w:pPr>
        <w:pStyle w:val="Nadpis3"/>
        <w:rPr>
          <w:lang w:val="en-GB"/>
        </w:rPr>
      </w:pPr>
      <w:bookmarkStart w:id="31" w:name="_Toc412016751"/>
      <w:r w:rsidRPr="00F10766">
        <w:rPr>
          <w:lang w:val="en-GB"/>
        </w:rPr>
        <w:t>Manual handling of heavy loads</w:t>
      </w:r>
      <w:bookmarkEnd w:id="31"/>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C270EE" w:rsidRPr="00F10766" w:rsidTr="007E6F2D">
        <w:tc>
          <w:tcPr>
            <w:tcW w:w="3652" w:type="dxa"/>
          </w:tcPr>
          <w:p w:rsidR="00CE5DBD" w:rsidRPr="00F10766" w:rsidRDefault="00CE5DBD" w:rsidP="00CE5DBD">
            <w:pPr>
              <w:rPr>
                <w:lang w:val="en-GB"/>
              </w:rPr>
            </w:pPr>
            <w:r w:rsidRPr="00F10766">
              <w:rPr>
                <w:lang w:val="en-GB"/>
              </w:rPr>
              <w:t xml:space="preserve">Injury (damage to health) </w:t>
            </w:r>
          </w:p>
          <w:p w:rsidR="00C270EE" w:rsidRPr="00F10766" w:rsidRDefault="00C270EE" w:rsidP="007E6F2D">
            <w:pPr>
              <w:rPr>
                <w:lang w:val="en-GB"/>
              </w:rPr>
            </w:pPr>
          </w:p>
        </w:tc>
        <w:tc>
          <w:tcPr>
            <w:tcW w:w="5560" w:type="dxa"/>
          </w:tcPr>
          <w:p w:rsidR="00C270EE" w:rsidRPr="00F10766" w:rsidRDefault="00D80EEB" w:rsidP="007E6F2D">
            <w:pPr>
              <w:rPr>
                <w:lang w:val="en-GB"/>
              </w:rPr>
            </w:pPr>
            <w:r w:rsidRPr="00F10766">
              <w:rPr>
                <w:lang w:val="en-GB"/>
              </w:rPr>
              <w:t>Using PPE</w:t>
            </w:r>
          </w:p>
          <w:p w:rsidR="00CE5DBD" w:rsidRPr="00F10766" w:rsidRDefault="00CE5DBD" w:rsidP="00CE5DBD">
            <w:pPr>
              <w:rPr>
                <w:lang w:val="en-GB"/>
              </w:rPr>
            </w:pPr>
            <w:r w:rsidRPr="00F10766">
              <w:rPr>
                <w:lang w:val="en-GB"/>
              </w:rPr>
              <w:t>Manipulating only loads of the maximum permitted weight</w:t>
            </w:r>
          </w:p>
        </w:tc>
      </w:tr>
    </w:tbl>
    <w:p w:rsidR="00CE5DBD" w:rsidRPr="00F10766" w:rsidRDefault="00CE5DBD" w:rsidP="00CE5DBD">
      <w:pPr>
        <w:pStyle w:val="Nadpis3"/>
        <w:rPr>
          <w:lang w:val="en-GB"/>
        </w:rPr>
      </w:pPr>
      <w:bookmarkStart w:id="32" w:name="_Toc412016752"/>
      <w:r w:rsidRPr="00F10766">
        <w:rPr>
          <w:lang w:val="en-GB"/>
        </w:rPr>
        <w:t>Unloading and loading of vehicles</w:t>
      </w:r>
      <w:bookmarkEnd w:id="32"/>
      <w:r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BF4F7D" w:rsidRPr="00F10766" w:rsidTr="007E6F2D">
        <w:tc>
          <w:tcPr>
            <w:tcW w:w="3652" w:type="dxa"/>
          </w:tcPr>
          <w:p w:rsidR="00BF4F7D" w:rsidRPr="00F10766" w:rsidRDefault="00CE5DBD" w:rsidP="00BF4F7D">
            <w:pPr>
              <w:rPr>
                <w:lang w:val="en-GB"/>
              </w:rPr>
            </w:pPr>
            <w:r w:rsidRPr="00F10766">
              <w:rPr>
                <w:lang w:val="en-GB"/>
              </w:rPr>
              <w:t xml:space="preserve">Injury (mechanical damage to health)  </w:t>
            </w:r>
          </w:p>
          <w:p w:rsidR="00636C59" w:rsidRPr="00F10766" w:rsidRDefault="00636C59" w:rsidP="00BF4F7D">
            <w:pPr>
              <w:rPr>
                <w:lang w:val="en-GB"/>
              </w:rPr>
            </w:pPr>
            <w:r w:rsidRPr="00F10766">
              <w:rPr>
                <w:lang w:val="en-GB"/>
              </w:rPr>
              <w:t>Fall of the burden</w:t>
            </w:r>
          </w:p>
          <w:p w:rsidR="00BF4F7D" w:rsidRPr="00F10766" w:rsidRDefault="00636C59" w:rsidP="00BF4F7D">
            <w:pPr>
              <w:rPr>
                <w:lang w:val="en-GB"/>
              </w:rPr>
            </w:pPr>
            <w:r w:rsidRPr="00F10766">
              <w:rPr>
                <w:lang w:val="en-GB"/>
              </w:rPr>
              <w:t>Slipping or tipping over of the material</w:t>
            </w:r>
          </w:p>
          <w:p w:rsidR="00BF4F7D" w:rsidRPr="00F10766" w:rsidRDefault="00BF4F7D" w:rsidP="007E6F2D">
            <w:pPr>
              <w:rPr>
                <w:lang w:val="en-GB"/>
              </w:rPr>
            </w:pPr>
          </w:p>
        </w:tc>
        <w:tc>
          <w:tcPr>
            <w:tcW w:w="5560" w:type="dxa"/>
          </w:tcPr>
          <w:p w:rsidR="00BF4F7D" w:rsidRPr="00F10766" w:rsidRDefault="00D80EEB" w:rsidP="007E6F2D">
            <w:pPr>
              <w:rPr>
                <w:lang w:val="en-GB"/>
              </w:rPr>
            </w:pPr>
            <w:r w:rsidRPr="00F10766">
              <w:rPr>
                <w:lang w:val="en-GB"/>
              </w:rPr>
              <w:t>Using PPE</w:t>
            </w:r>
          </w:p>
          <w:p w:rsidR="00636C59" w:rsidRPr="00F10766" w:rsidRDefault="00636C59" w:rsidP="00636C59">
            <w:pPr>
              <w:rPr>
                <w:lang w:val="en-GB"/>
              </w:rPr>
            </w:pPr>
            <w:r w:rsidRPr="00F10766">
              <w:rPr>
                <w:lang w:val="en-GB"/>
              </w:rPr>
              <w:t xml:space="preserve">Using machines, tools and instruments designed for loading and unloading in good technical condition </w:t>
            </w:r>
          </w:p>
          <w:p w:rsidR="00636C59" w:rsidRPr="00F10766" w:rsidRDefault="00636C59" w:rsidP="00636C59">
            <w:pPr>
              <w:rPr>
                <w:lang w:val="en-GB"/>
              </w:rPr>
            </w:pPr>
            <w:r w:rsidRPr="00F10766">
              <w:rPr>
                <w:lang w:val="en-GB"/>
              </w:rPr>
              <w:t xml:space="preserve">Definition of the danger area </w:t>
            </w:r>
          </w:p>
          <w:p w:rsidR="00636C59" w:rsidRPr="00F10766" w:rsidRDefault="00636C59" w:rsidP="00636C59">
            <w:pPr>
              <w:rPr>
                <w:lang w:val="en-GB"/>
              </w:rPr>
            </w:pPr>
            <w:r w:rsidRPr="00F10766">
              <w:rPr>
                <w:lang w:val="en-GB"/>
              </w:rPr>
              <w:t>Preventing unauthorized entry to the defined area</w:t>
            </w:r>
          </w:p>
        </w:tc>
      </w:tr>
    </w:tbl>
    <w:p w:rsidR="00BF4F7D" w:rsidRPr="00F10766" w:rsidRDefault="00B03E23" w:rsidP="002A21C4">
      <w:pPr>
        <w:pStyle w:val="Nadpis3"/>
        <w:rPr>
          <w:lang w:val="en-GB"/>
        </w:rPr>
      </w:pPr>
      <w:bookmarkStart w:id="33" w:name="_Toc412016753"/>
      <w:r w:rsidRPr="00F10766">
        <w:rPr>
          <w:lang w:val="en-GB"/>
        </w:rPr>
        <w:t>Stacking of material</w:t>
      </w:r>
      <w:bookmarkEnd w:id="33"/>
      <w:r w:rsidR="00683CF5" w:rsidRPr="00F10766">
        <w:rPr>
          <w:lang w:val="en-GB"/>
        </w:rPr>
        <w:t xml:space="preserve">  </w:t>
      </w:r>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2A21C4" w:rsidRPr="00F10766" w:rsidTr="007E6F2D">
        <w:tc>
          <w:tcPr>
            <w:tcW w:w="3652" w:type="dxa"/>
          </w:tcPr>
          <w:p w:rsidR="00636C59" w:rsidRPr="00F10766" w:rsidRDefault="00CE5DBD" w:rsidP="00636C59">
            <w:pPr>
              <w:rPr>
                <w:lang w:val="en-GB"/>
              </w:rPr>
            </w:pPr>
            <w:r w:rsidRPr="00F10766">
              <w:rPr>
                <w:lang w:val="en-GB"/>
              </w:rPr>
              <w:t xml:space="preserve">Injury (mechanical damage to health)  </w:t>
            </w:r>
            <w:r w:rsidR="00636C59" w:rsidRPr="00F10766">
              <w:rPr>
                <w:lang w:val="en-GB"/>
              </w:rPr>
              <w:t>Fall of the material</w:t>
            </w:r>
          </w:p>
          <w:p w:rsidR="00636C59" w:rsidRPr="00F10766" w:rsidRDefault="00636C59" w:rsidP="00636C59">
            <w:pPr>
              <w:rPr>
                <w:lang w:val="en-GB"/>
              </w:rPr>
            </w:pPr>
            <w:r w:rsidRPr="00F10766">
              <w:rPr>
                <w:lang w:val="en-GB"/>
              </w:rPr>
              <w:t>Slipping or tipping over of the material</w:t>
            </w:r>
          </w:p>
          <w:p w:rsidR="002A21C4" w:rsidRPr="00F10766" w:rsidRDefault="002A21C4" w:rsidP="007E6F2D">
            <w:pPr>
              <w:rPr>
                <w:lang w:val="en-GB"/>
              </w:rPr>
            </w:pPr>
          </w:p>
        </w:tc>
        <w:tc>
          <w:tcPr>
            <w:tcW w:w="5560" w:type="dxa"/>
          </w:tcPr>
          <w:p w:rsidR="002A21C4" w:rsidRPr="00F10766" w:rsidRDefault="00D80EEB" w:rsidP="007E6F2D">
            <w:pPr>
              <w:rPr>
                <w:lang w:val="en-GB"/>
              </w:rPr>
            </w:pPr>
            <w:r w:rsidRPr="00F10766">
              <w:rPr>
                <w:lang w:val="en-GB"/>
              </w:rPr>
              <w:t>Using PPE</w:t>
            </w:r>
          </w:p>
          <w:p w:rsidR="00636C59" w:rsidRPr="00F10766" w:rsidRDefault="00636C59" w:rsidP="00636C59">
            <w:pPr>
              <w:rPr>
                <w:lang w:val="en-GB"/>
              </w:rPr>
            </w:pPr>
            <w:r w:rsidRPr="00F10766">
              <w:rPr>
                <w:lang w:val="en-GB"/>
              </w:rPr>
              <w:t xml:space="preserve">Using storage devices (racks) in good technical condition </w:t>
            </w:r>
          </w:p>
          <w:p w:rsidR="00636C59" w:rsidRPr="00F10766" w:rsidRDefault="00636C59" w:rsidP="00636C59">
            <w:pPr>
              <w:rPr>
                <w:lang w:val="en-GB"/>
              </w:rPr>
            </w:pPr>
            <w:r w:rsidRPr="00F10766">
              <w:rPr>
                <w:lang w:val="en-GB"/>
              </w:rPr>
              <w:t xml:space="preserve">Stacking the material in packaging designed for stacking </w:t>
            </w:r>
          </w:p>
          <w:p w:rsidR="00636C59" w:rsidRPr="00F10766" w:rsidRDefault="00636C59" w:rsidP="00636C59">
            <w:pPr>
              <w:rPr>
                <w:lang w:val="en-GB"/>
              </w:rPr>
            </w:pPr>
            <w:r w:rsidRPr="00F10766">
              <w:rPr>
                <w:lang w:val="en-GB"/>
              </w:rPr>
              <w:t xml:space="preserve">Secure the material against falling, slipping and tipping over </w:t>
            </w:r>
          </w:p>
          <w:p w:rsidR="00636C59" w:rsidRPr="00F10766" w:rsidRDefault="00636C59" w:rsidP="00636C59">
            <w:pPr>
              <w:rPr>
                <w:lang w:val="en-GB"/>
              </w:rPr>
            </w:pPr>
            <w:r w:rsidRPr="00F10766">
              <w:rPr>
                <w:lang w:val="en-GB"/>
              </w:rPr>
              <w:t>Storing and disposing of the material in designated areas</w:t>
            </w:r>
          </w:p>
        </w:tc>
      </w:tr>
    </w:tbl>
    <w:p w:rsidR="008642AF" w:rsidRPr="00F10766" w:rsidRDefault="00636C59" w:rsidP="008642AF">
      <w:pPr>
        <w:pStyle w:val="Nadpis3"/>
        <w:rPr>
          <w:lang w:val="en-GB"/>
        </w:rPr>
      </w:pPr>
      <w:bookmarkStart w:id="34" w:name="_Toc412016754"/>
      <w:r w:rsidRPr="00F10766">
        <w:rPr>
          <w:lang w:val="en-GB"/>
        </w:rPr>
        <w:t>Movement of persons about the working site</w:t>
      </w:r>
      <w:bookmarkEnd w:id="34"/>
    </w:p>
    <w:tbl>
      <w:tblPr>
        <w:tblStyle w:val="Mkatabulky"/>
        <w:tblW w:w="0" w:type="auto"/>
        <w:tblLook w:val="04A0" w:firstRow="1" w:lastRow="0" w:firstColumn="1" w:lastColumn="0" w:noHBand="0" w:noVBand="1"/>
      </w:tblPr>
      <w:tblGrid>
        <w:gridCol w:w="3652"/>
        <w:gridCol w:w="5560"/>
      </w:tblGrid>
      <w:tr w:rsidR="008102CC" w:rsidRPr="00F10766" w:rsidTr="00166610">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8642AF" w:rsidRPr="00F10766" w:rsidTr="00166610">
        <w:tc>
          <w:tcPr>
            <w:tcW w:w="3652" w:type="dxa"/>
          </w:tcPr>
          <w:p w:rsidR="008642AF" w:rsidRPr="00F10766" w:rsidRDefault="00636C59" w:rsidP="00166610">
            <w:pPr>
              <w:rPr>
                <w:lang w:val="en-GB"/>
              </w:rPr>
            </w:pPr>
            <w:r w:rsidRPr="00F10766">
              <w:rPr>
                <w:lang w:val="en-GB"/>
              </w:rPr>
              <w:t>Fall, slipping</w:t>
            </w:r>
          </w:p>
          <w:p w:rsidR="008642AF" w:rsidRPr="00F10766" w:rsidRDefault="008642AF" w:rsidP="00166610">
            <w:pPr>
              <w:rPr>
                <w:lang w:val="en-GB"/>
              </w:rPr>
            </w:pPr>
          </w:p>
        </w:tc>
        <w:tc>
          <w:tcPr>
            <w:tcW w:w="5560" w:type="dxa"/>
          </w:tcPr>
          <w:p w:rsidR="00636C59" w:rsidRPr="00F10766" w:rsidRDefault="00636C59" w:rsidP="00636C59">
            <w:pPr>
              <w:rPr>
                <w:lang w:val="en-GB"/>
              </w:rPr>
            </w:pPr>
            <w:r w:rsidRPr="00F10766">
              <w:rPr>
                <w:lang w:val="en-GB"/>
              </w:rPr>
              <w:t xml:space="preserve">Railings at a height of 1.5 m above the ground </w:t>
            </w:r>
          </w:p>
          <w:p w:rsidR="00636C59" w:rsidRPr="00F10766" w:rsidRDefault="00636C59" w:rsidP="00636C59">
            <w:pPr>
              <w:rPr>
                <w:lang w:val="en-GB"/>
              </w:rPr>
            </w:pPr>
            <w:r w:rsidRPr="00F10766">
              <w:rPr>
                <w:lang w:val="en-GB"/>
              </w:rPr>
              <w:t xml:space="preserve">Straight and undamaged surface of landings and stair treads </w:t>
            </w:r>
          </w:p>
          <w:p w:rsidR="00636C59" w:rsidRPr="00F10766" w:rsidRDefault="00636C59" w:rsidP="00636C59">
            <w:pPr>
              <w:rPr>
                <w:lang w:val="en-GB"/>
              </w:rPr>
            </w:pPr>
            <w:r w:rsidRPr="00F10766">
              <w:rPr>
                <w:lang w:val="en-GB"/>
              </w:rPr>
              <w:t xml:space="preserve">Maintaining free space to ensure safe passage </w:t>
            </w:r>
          </w:p>
          <w:p w:rsidR="00636C59" w:rsidRPr="00F10766" w:rsidRDefault="00636C59" w:rsidP="00636C59">
            <w:pPr>
              <w:rPr>
                <w:lang w:val="en-GB"/>
              </w:rPr>
            </w:pPr>
            <w:r w:rsidRPr="00F10766">
              <w:rPr>
                <w:lang w:val="en-GB"/>
              </w:rPr>
              <w:t xml:space="preserve">Non-slip strips, stops </w:t>
            </w:r>
          </w:p>
          <w:p w:rsidR="00636C59" w:rsidRPr="00F10766" w:rsidRDefault="00636C59" w:rsidP="00636C59">
            <w:pPr>
              <w:rPr>
                <w:lang w:val="en-GB"/>
              </w:rPr>
            </w:pPr>
            <w:r w:rsidRPr="00F10766">
              <w:rPr>
                <w:lang w:val="en-GB"/>
              </w:rPr>
              <w:t xml:space="preserve">Holding on the handrails during ascent and descent, maintaining of non-slip surfaces </w:t>
            </w:r>
          </w:p>
          <w:p w:rsidR="00636C59" w:rsidRPr="00F10766" w:rsidRDefault="00636C59" w:rsidP="00636C59">
            <w:pPr>
              <w:rPr>
                <w:lang w:val="en-GB"/>
              </w:rPr>
            </w:pPr>
            <w:r w:rsidRPr="00F10766">
              <w:rPr>
                <w:lang w:val="en-GB"/>
              </w:rPr>
              <w:t>Shoes with non-slip soles</w:t>
            </w:r>
          </w:p>
        </w:tc>
      </w:tr>
    </w:tbl>
    <w:p w:rsidR="00204332" w:rsidRPr="00F10766" w:rsidRDefault="00204332" w:rsidP="00204332">
      <w:pPr>
        <w:rPr>
          <w:lang w:val="en-GB"/>
        </w:rPr>
      </w:pPr>
    </w:p>
    <w:p w:rsidR="002A21C4" w:rsidRPr="00F10766" w:rsidRDefault="00CE5DBD" w:rsidP="00D965EF">
      <w:pPr>
        <w:pStyle w:val="Nadpis3"/>
        <w:rPr>
          <w:lang w:val="en-GB"/>
        </w:rPr>
      </w:pPr>
      <w:bookmarkStart w:id="35" w:name="_Toc412016755"/>
      <w:r w:rsidRPr="00F10766">
        <w:rPr>
          <w:lang w:val="en-GB"/>
        </w:rPr>
        <w:t>Pressure tests</w:t>
      </w:r>
      <w:bookmarkEnd w:id="35"/>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D965EF" w:rsidRPr="00F10766" w:rsidTr="007E6F2D">
        <w:tc>
          <w:tcPr>
            <w:tcW w:w="3652" w:type="dxa"/>
          </w:tcPr>
          <w:p w:rsidR="00D965EF" w:rsidRPr="00F10766" w:rsidRDefault="00CE5DBD" w:rsidP="007E6F2D">
            <w:pPr>
              <w:rPr>
                <w:lang w:val="en-GB"/>
              </w:rPr>
            </w:pPr>
            <w:r w:rsidRPr="00F10766">
              <w:rPr>
                <w:lang w:val="en-GB"/>
              </w:rPr>
              <w:t xml:space="preserve">Injury (mechanical damage to health)  </w:t>
            </w:r>
            <w:r w:rsidR="005F18D6" w:rsidRPr="00F10766">
              <w:rPr>
                <w:lang w:val="en-GB"/>
              </w:rPr>
              <w:lastRenderedPageBreak/>
              <w:t>Destruction</w:t>
            </w:r>
          </w:p>
          <w:p w:rsidR="00D965EF" w:rsidRPr="00F10766" w:rsidRDefault="005F18D6" w:rsidP="007E6F2D">
            <w:pPr>
              <w:rPr>
                <w:lang w:val="en-GB"/>
              </w:rPr>
            </w:pPr>
            <w:r w:rsidRPr="00F10766">
              <w:rPr>
                <w:lang w:val="en-GB"/>
              </w:rPr>
              <w:t>Damage to the environment</w:t>
            </w:r>
          </w:p>
          <w:p w:rsidR="00D965EF" w:rsidRPr="00F10766" w:rsidRDefault="00D965EF" w:rsidP="007E6F2D">
            <w:pPr>
              <w:rPr>
                <w:lang w:val="en-GB"/>
              </w:rPr>
            </w:pPr>
          </w:p>
        </w:tc>
        <w:tc>
          <w:tcPr>
            <w:tcW w:w="5560" w:type="dxa"/>
          </w:tcPr>
          <w:p w:rsidR="00D965EF" w:rsidRPr="00F10766" w:rsidRDefault="00D80EEB" w:rsidP="007E6F2D">
            <w:pPr>
              <w:rPr>
                <w:lang w:val="en-GB"/>
              </w:rPr>
            </w:pPr>
            <w:r w:rsidRPr="00F10766">
              <w:rPr>
                <w:lang w:val="en-GB"/>
              </w:rPr>
              <w:lastRenderedPageBreak/>
              <w:t>Using PPE</w:t>
            </w:r>
          </w:p>
          <w:p w:rsidR="00636C59" w:rsidRPr="00F10766" w:rsidRDefault="00853C12" w:rsidP="00636C59">
            <w:pPr>
              <w:rPr>
                <w:lang w:val="en-GB"/>
              </w:rPr>
            </w:pPr>
            <w:r w:rsidRPr="00F10766">
              <w:rPr>
                <w:lang w:val="en-GB"/>
              </w:rPr>
              <w:lastRenderedPageBreak/>
              <w:t xml:space="preserve">Using </w:t>
            </w:r>
            <w:r w:rsidR="00636C59" w:rsidRPr="00F10766">
              <w:rPr>
                <w:lang w:val="en-GB"/>
              </w:rPr>
              <w:t xml:space="preserve">valves, </w:t>
            </w:r>
            <w:r w:rsidRPr="00F10766">
              <w:rPr>
                <w:lang w:val="en-GB"/>
              </w:rPr>
              <w:t xml:space="preserve">pressure </w:t>
            </w:r>
            <w:r w:rsidR="00636C59" w:rsidRPr="00F10766">
              <w:rPr>
                <w:lang w:val="en-GB"/>
              </w:rPr>
              <w:t>gauges, hoses</w:t>
            </w:r>
            <w:r w:rsidRPr="00F10766">
              <w:rPr>
                <w:lang w:val="en-GB"/>
              </w:rPr>
              <w:t xml:space="preserve"> and </w:t>
            </w:r>
            <w:r w:rsidR="00636C59" w:rsidRPr="00F10766">
              <w:rPr>
                <w:lang w:val="en-GB"/>
              </w:rPr>
              <w:t xml:space="preserve">pipes intended for pressure tests in good </w:t>
            </w:r>
            <w:r w:rsidRPr="00F10766">
              <w:rPr>
                <w:lang w:val="en-GB"/>
              </w:rPr>
              <w:t xml:space="preserve">technical </w:t>
            </w:r>
            <w:r w:rsidR="00636C59" w:rsidRPr="00F10766">
              <w:rPr>
                <w:lang w:val="en-GB"/>
              </w:rPr>
              <w:t xml:space="preserve">condition </w:t>
            </w:r>
          </w:p>
          <w:p w:rsidR="00636C59" w:rsidRPr="00F10766" w:rsidRDefault="00853C12" w:rsidP="00636C59">
            <w:pPr>
              <w:rPr>
                <w:lang w:val="en-GB"/>
              </w:rPr>
            </w:pPr>
            <w:r w:rsidRPr="00F10766">
              <w:rPr>
                <w:lang w:val="en-GB"/>
              </w:rPr>
              <w:t xml:space="preserve">Securing </w:t>
            </w:r>
            <w:r w:rsidR="00636C59" w:rsidRPr="00F10766">
              <w:rPr>
                <w:lang w:val="en-GB"/>
              </w:rPr>
              <w:t>the hose</w:t>
            </w:r>
            <w:r w:rsidRPr="00F10766">
              <w:rPr>
                <w:lang w:val="en-GB"/>
              </w:rPr>
              <w:t xml:space="preserve">s and </w:t>
            </w:r>
            <w:r w:rsidR="00636C59" w:rsidRPr="00F10766">
              <w:rPr>
                <w:lang w:val="en-GB"/>
              </w:rPr>
              <w:t>pipe</w:t>
            </w:r>
            <w:r w:rsidRPr="00F10766">
              <w:rPr>
                <w:lang w:val="en-GB"/>
              </w:rPr>
              <w:t>s</w:t>
            </w:r>
            <w:r w:rsidR="00636C59" w:rsidRPr="00F10766">
              <w:rPr>
                <w:lang w:val="en-GB"/>
              </w:rPr>
              <w:t xml:space="preserve"> at joints </w:t>
            </w:r>
            <w:r w:rsidRPr="00F10766">
              <w:rPr>
                <w:lang w:val="en-GB"/>
              </w:rPr>
              <w:t xml:space="preserve">against separation </w:t>
            </w:r>
          </w:p>
          <w:p w:rsidR="00636C59" w:rsidRPr="00F10766" w:rsidRDefault="00636C59" w:rsidP="00636C59">
            <w:pPr>
              <w:rPr>
                <w:lang w:val="en-GB"/>
              </w:rPr>
            </w:pPr>
            <w:r w:rsidRPr="00F10766">
              <w:rPr>
                <w:lang w:val="en-GB"/>
              </w:rPr>
              <w:t xml:space="preserve">Definition of the danger area pressure tests </w:t>
            </w:r>
          </w:p>
          <w:p w:rsidR="00636C59" w:rsidRPr="00F10766" w:rsidRDefault="00853C12" w:rsidP="00853C12">
            <w:pPr>
              <w:rPr>
                <w:lang w:val="en-GB"/>
              </w:rPr>
            </w:pPr>
            <w:r w:rsidRPr="00F10766">
              <w:rPr>
                <w:lang w:val="en-GB"/>
              </w:rPr>
              <w:t xml:space="preserve">Preventing unauthorized entry </w:t>
            </w:r>
          </w:p>
        </w:tc>
      </w:tr>
    </w:tbl>
    <w:p w:rsidR="00D460ED" w:rsidRPr="00F10766" w:rsidRDefault="00D460ED" w:rsidP="00D460ED">
      <w:pPr>
        <w:pStyle w:val="Nadpis3"/>
        <w:rPr>
          <w:lang w:val="en-GB"/>
        </w:rPr>
      </w:pPr>
      <w:bookmarkStart w:id="36" w:name="_Toc412016756"/>
      <w:r w:rsidRPr="00F10766">
        <w:rPr>
          <w:lang w:val="en-GB"/>
        </w:rPr>
        <w:lastRenderedPageBreak/>
        <w:t>Driving motor vehicles</w:t>
      </w:r>
      <w:bookmarkEnd w:id="36"/>
    </w:p>
    <w:tbl>
      <w:tblPr>
        <w:tblStyle w:val="Mkatabulky"/>
        <w:tblW w:w="0" w:type="auto"/>
        <w:tblLook w:val="04A0" w:firstRow="1" w:lastRow="0" w:firstColumn="1" w:lastColumn="0" w:noHBand="0" w:noVBand="1"/>
      </w:tblPr>
      <w:tblGrid>
        <w:gridCol w:w="3652"/>
        <w:gridCol w:w="5560"/>
      </w:tblGrid>
      <w:tr w:rsidR="008102CC" w:rsidRPr="00F10766" w:rsidTr="007E6F2D">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E76339" w:rsidRPr="00F10766" w:rsidTr="007E6F2D">
        <w:tc>
          <w:tcPr>
            <w:tcW w:w="3652" w:type="dxa"/>
          </w:tcPr>
          <w:p w:rsidR="00E76339" w:rsidRPr="00F10766" w:rsidRDefault="00CE5DBD" w:rsidP="00853C12">
            <w:pPr>
              <w:rPr>
                <w:lang w:val="en-GB"/>
              </w:rPr>
            </w:pPr>
            <w:r w:rsidRPr="00F10766">
              <w:rPr>
                <w:lang w:val="en-GB"/>
              </w:rPr>
              <w:t xml:space="preserve">Injury (mechanical damage to health)  </w:t>
            </w:r>
          </w:p>
          <w:p w:rsidR="00853C12" w:rsidRPr="00F10766" w:rsidRDefault="00853C12" w:rsidP="00853C12">
            <w:pPr>
              <w:rPr>
                <w:lang w:val="en-GB"/>
              </w:rPr>
            </w:pPr>
            <w:r w:rsidRPr="00F10766">
              <w:rPr>
                <w:lang w:val="en-GB"/>
              </w:rPr>
              <w:t xml:space="preserve">Collision of a person with a vehicle </w:t>
            </w:r>
          </w:p>
          <w:p w:rsidR="00853C12" w:rsidRPr="00F10766" w:rsidRDefault="00853C12" w:rsidP="00853C12">
            <w:pPr>
              <w:rPr>
                <w:lang w:val="en-GB"/>
              </w:rPr>
            </w:pPr>
            <w:r w:rsidRPr="00F10766">
              <w:rPr>
                <w:lang w:val="en-GB"/>
              </w:rPr>
              <w:t xml:space="preserve">Collision of a vehicle with another vehicle or mechanization </w:t>
            </w:r>
          </w:p>
          <w:p w:rsidR="00853C12" w:rsidRPr="00F10766" w:rsidRDefault="00853C12" w:rsidP="00853C12">
            <w:pPr>
              <w:rPr>
                <w:lang w:val="en-GB"/>
              </w:rPr>
            </w:pPr>
            <w:r w:rsidRPr="00F10766">
              <w:rPr>
                <w:lang w:val="en-GB"/>
              </w:rPr>
              <w:t>Damage to the environment</w:t>
            </w:r>
          </w:p>
        </w:tc>
        <w:tc>
          <w:tcPr>
            <w:tcW w:w="5560" w:type="dxa"/>
          </w:tcPr>
          <w:p w:rsidR="00853C12" w:rsidRPr="00F10766" w:rsidRDefault="00853C12" w:rsidP="00853C12">
            <w:pPr>
              <w:rPr>
                <w:lang w:val="en-GB"/>
              </w:rPr>
            </w:pPr>
            <w:r w:rsidRPr="00F10766">
              <w:rPr>
                <w:lang w:val="en-GB"/>
              </w:rPr>
              <w:t xml:space="preserve">Performing work by persons with appropriate qualifications </w:t>
            </w:r>
          </w:p>
          <w:p w:rsidR="00853C12" w:rsidRPr="00F10766" w:rsidRDefault="00853C12" w:rsidP="00853C12">
            <w:pPr>
              <w:rPr>
                <w:lang w:val="en-GB"/>
              </w:rPr>
            </w:pPr>
            <w:r w:rsidRPr="00F10766">
              <w:rPr>
                <w:lang w:val="en-GB"/>
              </w:rPr>
              <w:t xml:space="preserve">Movement of persons on designated roads </w:t>
            </w:r>
          </w:p>
          <w:p w:rsidR="00853C12" w:rsidRPr="00F10766" w:rsidRDefault="00853C12" w:rsidP="00853C12">
            <w:pPr>
              <w:rPr>
                <w:lang w:val="en-GB"/>
              </w:rPr>
            </w:pPr>
            <w:r w:rsidRPr="00F10766">
              <w:rPr>
                <w:lang w:val="en-GB"/>
              </w:rPr>
              <w:t xml:space="preserve">Movement of vehicles on designated roads </w:t>
            </w:r>
          </w:p>
          <w:p w:rsidR="00853C12" w:rsidRPr="00F10766" w:rsidRDefault="00853C12" w:rsidP="00853C12">
            <w:pPr>
              <w:rPr>
                <w:lang w:val="en-GB"/>
              </w:rPr>
            </w:pPr>
            <w:r w:rsidRPr="00F10766">
              <w:rPr>
                <w:lang w:val="en-GB"/>
              </w:rPr>
              <w:t xml:space="preserve">Observing the speed limit </w:t>
            </w:r>
          </w:p>
          <w:p w:rsidR="00853C12" w:rsidRPr="00F10766" w:rsidRDefault="00853C12" w:rsidP="00853C12">
            <w:pPr>
              <w:rPr>
                <w:lang w:val="en-GB"/>
              </w:rPr>
            </w:pPr>
            <w:r w:rsidRPr="00F10766">
              <w:rPr>
                <w:lang w:val="en-GB"/>
              </w:rPr>
              <w:t>Using vehicles in good technical condition</w:t>
            </w:r>
          </w:p>
        </w:tc>
      </w:tr>
    </w:tbl>
    <w:p w:rsidR="00D460ED" w:rsidRPr="00F10766" w:rsidRDefault="00D460ED" w:rsidP="00D460ED">
      <w:pPr>
        <w:pStyle w:val="Nadpis3"/>
        <w:rPr>
          <w:lang w:val="en-GB"/>
        </w:rPr>
      </w:pPr>
      <w:bookmarkStart w:id="37" w:name="_Toc412016757"/>
      <w:r w:rsidRPr="00F10766">
        <w:rPr>
          <w:lang w:val="en-GB"/>
        </w:rPr>
        <w:t>Work with RI emitters</w:t>
      </w:r>
      <w:bookmarkEnd w:id="37"/>
    </w:p>
    <w:tbl>
      <w:tblPr>
        <w:tblStyle w:val="Mkatabulky"/>
        <w:tblW w:w="0" w:type="auto"/>
        <w:tblLook w:val="04A0" w:firstRow="1" w:lastRow="0" w:firstColumn="1" w:lastColumn="0" w:noHBand="0" w:noVBand="1"/>
      </w:tblPr>
      <w:tblGrid>
        <w:gridCol w:w="3652"/>
        <w:gridCol w:w="5560"/>
      </w:tblGrid>
      <w:tr w:rsidR="008102CC" w:rsidRPr="00F10766" w:rsidTr="00915AE4">
        <w:tc>
          <w:tcPr>
            <w:tcW w:w="3652" w:type="dxa"/>
          </w:tcPr>
          <w:p w:rsidR="008102CC" w:rsidRPr="00F10766" w:rsidRDefault="008102CC" w:rsidP="00812C1A">
            <w:pPr>
              <w:rPr>
                <w:rStyle w:val="Zdraznnintenzivn"/>
                <w:lang w:val="en-GB"/>
              </w:rPr>
            </w:pPr>
            <w:r w:rsidRPr="00F10766">
              <w:rPr>
                <w:rStyle w:val="Zdraznnintenzivn"/>
                <w:lang w:val="en-GB"/>
              </w:rPr>
              <w:t>Risk</w:t>
            </w:r>
          </w:p>
        </w:tc>
        <w:tc>
          <w:tcPr>
            <w:tcW w:w="5560" w:type="dxa"/>
          </w:tcPr>
          <w:p w:rsidR="008102CC" w:rsidRPr="00F10766" w:rsidRDefault="008102CC" w:rsidP="00812C1A">
            <w:pPr>
              <w:rPr>
                <w:rStyle w:val="Zdraznnintenzivn"/>
                <w:lang w:val="en-GB"/>
              </w:rPr>
            </w:pPr>
            <w:r w:rsidRPr="00F10766">
              <w:rPr>
                <w:rStyle w:val="Zdraznnintenzivn"/>
                <w:lang w:val="en-GB"/>
              </w:rPr>
              <w:t>Measure</w:t>
            </w:r>
          </w:p>
        </w:tc>
      </w:tr>
      <w:tr w:rsidR="00F063CB" w:rsidRPr="00F10766" w:rsidTr="00915AE4">
        <w:tc>
          <w:tcPr>
            <w:tcW w:w="3652" w:type="dxa"/>
          </w:tcPr>
          <w:p w:rsidR="00F063CB" w:rsidRPr="00F10766" w:rsidRDefault="00CE5DBD" w:rsidP="00915AE4">
            <w:pPr>
              <w:rPr>
                <w:lang w:val="en-GB"/>
              </w:rPr>
            </w:pPr>
            <w:r w:rsidRPr="00F10766">
              <w:rPr>
                <w:lang w:val="en-GB"/>
              </w:rPr>
              <w:t>Injury (mechanical damage to health</w:t>
            </w:r>
            <w:r w:rsidR="005F18D6" w:rsidRPr="00F10766">
              <w:rPr>
                <w:lang w:val="en-GB"/>
              </w:rPr>
              <w:t>, irradiation</w:t>
            </w:r>
            <w:r w:rsidRPr="00F10766">
              <w:rPr>
                <w:lang w:val="en-GB"/>
              </w:rPr>
              <w:t xml:space="preserve">)  </w:t>
            </w:r>
          </w:p>
        </w:tc>
        <w:tc>
          <w:tcPr>
            <w:tcW w:w="5560" w:type="dxa"/>
          </w:tcPr>
          <w:p w:rsidR="00F063CB" w:rsidRPr="00F10766" w:rsidRDefault="00543349" w:rsidP="00915AE4">
            <w:pPr>
              <w:rPr>
                <w:lang w:val="en-GB"/>
              </w:rPr>
            </w:pPr>
            <w:r w:rsidRPr="00F10766">
              <w:rPr>
                <w:lang w:val="en-GB"/>
              </w:rPr>
              <w:t xml:space="preserve">Using PPE </w:t>
            </w:r>
          </w:p>
          <w:p w:rsidR="00543349" w:rsidRPr="00F10766" w:rsidRDefault="00543349" w:rsidP="00915AE4">
            <w:pPr>
              <w:rPr>
                <w:lang w:val="en-GB"/>
              </w:rPr>
            </w:pPr>
            <w:r w:rsidRPr="00F10766">
              <w:rPr>
                <w:lang w:val="en-GB"/>
              </w:rPr>
              <w:t>Using dose meters for defining the radiation dose</w:t>
            </w:r>
          </w:p>
          <w:p w:rsidR="00543349" w:rsidRPr="00F10766" w:rsidRDefault="00543349" w:rsidP="00915AE4">
            <w:pPr>
              <w:rPr>
                <w:lang w:val="en-GB"/>
              </w:rPr>
            </w:pPr>
            <w:r w:rsidRPr="00F10766">
              <w:rPr>
                <w:lang w:val="en-GB"/>
              </w:rPr>
              <w:t>Complying with the maximum permitted radiation dose</w:t>
            </w:r>
          </w:p>
          <w:p w:rsidR="00543349" w:rsidRPr="00F10766" w:rsidRDefault="00543349" w:rsidP="00915AE4">
            <w:pPr>
              <w:rPr>
                <w:lang w:val="en-GB"/>
              </w:rPr>
            </w:pPr>
            <w:r w:rsidRPr="00F10766">
              <w:rPr>
                <w:lang w:val="en-GB"/>
              </w:rPr>
              <w:t>Storing RI emitters in case</w:t>
            </w:r>
            <w:r w:rsidR="00391BE2" w:rsidRPr="00F10766">
              <w:rPr>
                <w:lang w:val="en-GB"/>
              </w:rPr>
              <w:t>s</w:t>
            </w:r>
            <w:r w:rsidRPr="00F10766">
              <w:rPr>
                <w:lang w:val="en-GB"/>
              </w:rPr>
              <w:t xml:space="preserve"> designed for it and securing against damage and theft</w:t>
            </w:r>
          </w:p>
          <w:p w:rsidR="00543349" w:rsidRPr="00F10766" w:rsidRDefault="00543349" w:rsidP="00915AE4">
            <w:pPr>
              <w:rPr>
                <w:lang w:val="en-GB"/>
              </w:rPr>
            </w:pPr>
            <w:r w:rsidRPr="00F10766">
              <w:rPr>
                <w:lang w:val="en-GB"/>
              </w:rPr>
              <w:t xml:space="preserve">Observing technological procedures during the works </w:t>
            </w:r>
          </w:p>
        </w:tc>
      </w:tr>
    </w:tbl>
    <w:p w:rsidR="00F653E4" w:rsidRPr="00F10766" w:rsidRDefault="00F653E4" w:rsidP="00F653E4">
      <w:pPr>
        <w:rPr>
          <w:lang w:val="en-GB"/>
        </w:rPr>
      </w:pPr>
    </w:p>
    <w:p w:rsidR="00F653E4" w:rsidRPr="00F10766" w:rsidRDefault="005604A9" w:rsidP="00F653E4">
      <w:pPr>
        <w:rPr>
          <w:rFonts w:asciiTheme="majorHAnsi" w:eastAsiaTheme="majorEastAsia" w:hAnsiTheme="majorHAnsi" w:cstheme="majorBidi"/>
          <w:color w:val="4F81BD" w:themeColor="accent1"/>
          <w:sz w:val="26"/>
          <w:szCs w:val="26"/>
          <w:lang w:val="en-GB"/>
        </w:rPr>
      </w:pPr>
      <w:sdt>
        <w:sdtPr>
          <w:rPr>
            <w:lang w:val="en-GB"/>
          </w:rPr>
          <w:id w:val="55522795"/>
          <w:placeholder>
            <w:docPart w:val="DefaultPlaceholder_1082065158"/>
          </w:placeholder>
          <w:showingPlcHdr/>
          <w:text/>
        </w:sdtPr>
        <w:sdtContent>
          <w:r w:rsidR="008102CC" w:rsidRPr="00F10766">
            <w:rPr>
              <w:rStyle w:val="Zstupntext"/>
              <w:lang w:val="en-GB"/>
            </w:rPr>
            <w:t>Klikněte sem a zadejte text.</w:t>
          </w:r>
        </w:sdtContent>
      </w:sdt>
      <w:r w:rsidR="00F653E4" w:rsidRPr="00F10766">
        <w:rPr>
          <w:lang w:val="en-GB"/>
        </w:rPr>
        <w:br w:type="page"/>
      </w:r>
    </w:p>
    <w:p w:rsidR="00B92E66" w:rsidRPr="00F10766" w:rsidRDefault="00C03996" w:rsidP="00352F9E">
      <w:pPr>
        <w:pStyle w:val="Nadpis2"/>
        <w:rPr>
          <w:lang w:val="en-GB"/>
        </w:rPr>
      </w:pPr>
      <w:bookmarkStart w:id="38" w:name="_Toc412016758"/>
      <w:r w:rsidRPr="00F10766">
        <w:rPr>
          <w:lang w:val="en-GB"/>
        </w:rPr>
        <w:lastRenderedPageBreak/>
        <w:t>Ensuring Fire Protection</w:t>
      </w:r>
      <w:bookmarkEnd w:id="38"/>
      <w:r w:rsidRPr="00F10766">
        <w:rPr>
          <w:lang w:val="en-GB"/>
        </w:rPr>
        <w:t xml:space="preserve"> </w:t>
      </w:r>
    </w:p>
    <w:p w:rsidR="00C03996" w:rsidRPr="00F10766" w:rsidRDefault="00784F62" w:rsidP="00D512F6">
      <w:pPr>
        <w:rPr>
          <w:lang w:val="en-GB"/>
        </w:rPr>
      </w:pPr>
      <w:r w:rsidRPr="00F10766">
        <w:rPr>
          <w:lang w:val="en-GB"/>
        </w:rPr>
        <w:t>A</w:t>
      </w:r>
      <w:r w:rsidR="00C03996" w:rsidRPr="00F10766">
        <w:rPr>
          <w:lang w:val="en-GB"/>
        </w:rPr>
        <w:t>ctivities with increased fire hazard as defined in Section 4(2</w:t>
      </w:r>
      <w:proofErr w:type="gramStart"/>
      <w:r w:rsidR="00C03996" w:rsidRPr="00F10766">
        <w:rPr>
          <w:lang w:val="en-GB"/>
        </w:rPr>
        <w:t>)a</w:t>
      </w:r>
      <w:proofErr w:type="gramEnd"/>
      <w:r w:rsidR="00C03996" w:rsidRPr="00F10766">
        <w:rPr>
          <w:lang w:val="en-GB"/>
        </w:rPr>
        <w:t>) of Act 133/1985</w:t>
      </w:r>
      <w:r w:rsidRPr="00F10766">
        <w:rPr>
          <w:lang w:val="en-GB"/>
        </w:rPr>
        <w:t xml:space="preserve"> Coll., storing of diesel fuel, are conducted at the working sites or well </w:t>
      </w:r>
      <w:proofErr w:type="spellStart"/>
      <w:r w:rsidRPr="00F10766">
        <w:rPr>
          <w:lang w:val="en-GB"/>
        </w:rPr>
        <w:t>workover</w:t>
      </w:r>
      <w:proofErr w:type="spellEnd"/>
      <w:r w:rsidRPr="00F10766">
        <w:rPr>
          <w:lang w:val="en-GB"/>
        </w:rPr>
        <w:t xml:space="preserve"> rigs. </w:t>
      </w:r>
      <w:r w:rsidR="00C03996" w:rsidRPr="00F10766">
        <w:rPr>
          <w:lang w:val="en-GB"/>
        </w:rPr>
        <w:t>For this reason, the Fire Protection is ensured by means of:</w:t>
      </w:r>
    </w:p>
    <w:p w:rsidR="002B14E1" w:rsidRPr="00F10766" w:rsidRDefault="002B14E1" w:rsidP="002B14E1">
      <w:pPr>
        <w:pStyle w:val="Odstavecseseznamem"/>
        <w:numPr>
          <w:ilvl w:val="0"/>
          <w:numId w:val="17"/>
        </w:numPr>
        <w:ind w:left="284" w:hanging="284"/>
        <w:rPr>
          <w:lang w:val="en-GB"/>
        </w:rPr>
      </w:pPr>
      <w:proofErr w:type="gramStart"/>
      <w:r w:rsidRPr="00F10766">
        <w:rPr>
          <w:lang w:val="en-GB"/>
        </w:rPr>
        <w:t>establishing</w:t>
      </w:r>
      <w:proofErr w:type="gramEnd"/>
      <w:r w:rsidRPr="00F10766">
        <w:rPr>
          <w:lang w:val="en-GB"/>
        </w:rPr>
        <w:t xml:space="preserve"> preventive fire patrols </w:t>
      </w:r>
      <w:r w:rsidR="00B561C5" w:rsidRPr="00F10766">
        <w:rPr>
          <w:lang w:val="en-GB"/>
        </w:rPr>
        <w:t>manned</w:t>
      </w:r>
      <w:r w:rsidRPr="00F10766">
        <w:rPr>
          <w:lang w:val="en-GB"/>
        </w:rPr>
        <w:t xml:space="preserve"> by employees of </w:t>
      </w:r>
      <w:r w:rsidR="00161F2E">
        <w:rPr>
          <w:lang w:val="en-GB"/>
        </w:rPr>
        <w:t>RWE GS.</w:t>
      </w:r>
    </w:p>
    <w:p w:rsidR="002B14E1" w:rsidRPr="00F10766" w:rsidRDefault="002B14E1" w:rsidP="002B14E1">
      <w:pPr>
        <w:pStyle w:val="Odstavecseseznamem"/>
        <w:rPr>
          <w:lang w:val="en-GB"/>
        </w:rPr>
      </w:pPr>
    </w:p>
    <w:p w:rsidR="002B14E1" w:rsidRPr="00F10766" w:rsidRDefault="00B561C5" w:rsidP="002B14E1">
      <w:pPr>
        <w:pStyle w:val="Odstavecseseznamem"/>
        <w:numPr>
          <w:ilvl w:val="0"/>
          <w:numId w:val="17"/>
        </w:numPr>
        <w:ind w:left="284" w:hanging="284"/>
        <w:rPr>
          <w:lang w:val="en-GB"/>
        </w:rPr>
      </w:pPr>
      <w:r w:rsidRPr="00F10766">
        <w:rPr>
          <w:lang w:val="en-GB"/>
        </w:rPr>
        <w:t xml:space="preserve">equipping </w:t>
      </w:r>
      <w:r w:rsidR="003B545E" w:rsidRPr="00F10766">
        <w:rPr>
          <w:lang w:val="en-GB"/>
        </w:rPr>
        <w:t xml:space="preserve">the work </w:t>
      </w:r>
      <w:proofErr w:type="spellStart"/>
      <w:r w:rsidR="003B545E" w:rsidRPr="00F10766">
        <w:rPr>
          <w:lang w:val="en-GB"/>
        </w:rPr>
        <w:t>workover</w:t>
      </w:r>
      <w:proofErr w:type="spellEnd"/>
      <w:r w:rsidRPr="00F10766">
        <w:rPr>
          <w:lang w:val="en-GB"/>
        </w:rPr>
        <w:t xml:space="preserve"> working sites with </w:t>
      </w:r>
      <w:r w:rsidR="002B14E1" w:rsidRPr="00F10766">
        <w:rPr>
          <w:lang w:val="en-GB"/>
        </w:rPr>
        <w:t>fire protection equipment</w:t>
      </w:r>
      <w:r w:rsidRPr="00F10766">
        <w:rPr>
          <w:lang w:val="en-GB"/>
        </w:rPr>
        <w:t xml:space="preserve"> consisting of fire extinguishers: 8 pcs </w:t>
      </w:r>
      <w:r w:rsidR="002B14E1" w:rsidRPr="00F10766">
        <w:rPr>
          <w:lang w:val="en-GB"/>
        </w:rPr>
        <w:t xml:space="preserve">of portable powder </w:t>
      </w:r>
      <w:r w:rsidRPr="00F10766">
        <w:rPr>
          <w:lang w:val="en-GB"/>
        </w:rPr>
        <w:t xml:space="preserve">extinguishers </w:t>
      </w:r>
      <w:r w:rsidR="002B14E1" w:rsidRPr="00F10766">
        <w:rPr>
          <w:lang w:val="en-GB"/>
        </w:rPr>
        <w:t>with 6 kg</w:t>
      </w:r>
      <w:r w:rsidR="00B96221" w:rsidRPr="00F10766">
        <w:rPr>
          <w:lang w:val="en-GB"/>
        </w:rPr>
        <w:t xml:space="preserve"> of extinguishing agent</w:t>
      </w:r>
      <w:r w:rsidR="002B14E1" w:rsidRPr="00F10766">
        <w:rPr>
          <w:lang w:val="en-GB"/>
        </w:rPr>
        <w:t xml:space="preserve">, 2 </w:t>
      </w:r>
      <w:r w:rsidR="00B96221" w:rsidRPr="00F10766">
        <w:rPr>
          <w:lang w:val="en-GB"/>
        </w:rPr>
        <w:t xml:space="preserve">pcs </w:t>
      </w:r>
      <w:r w:rsidR="002B14E1" w:rsidRPr="00F10766">
        <w:rPr>
          <w:lang w:val="en-GB"/>
        </w:rPr>
        <w:t xml:space="preserve">portable </w:t>
      </w:r>
      <w:r w:rsidR="00B96221" w:rsidRPr="00F10766">
        <w:rPr>
          <w:rFonts w:cs="Calibri"/>
          <w:lang w:val="en-GB"/>
        </w:rPr>
        <w:t>CO</w:t>
      </w:r>
      <w:r w:rsidR="00B96221" w:rsidRPr="00F10766">
        <w:rPr>
          <w:rFonts w:cs="Calibri"/>
          <w:vertAlign w:val="subscript"/>
          <w:lang w:val="en-GB"/>
        </w:rPr>
        <w:t xml:space="preserve">2 </w:t>
      </w:r>
      <w:r w:rsidR="00B96221" w:rsidRPr="00F10766">
        <w:rPr>
          <w:lang w:val="en-GB"/>
        </w:rPr>
        <w:t xml:space="preserve">extinguishers </w:t>
      </w:r>
      <w:r w:rsidR="002B14E1" w:rsidRPr="00F10766">
        <w:rPr>
          <w:lang w:val="en-GB"/>
        </w:rPr>
        <w:t>with 5 kg</w:t>
      </w:r>
      <w:r w:rsidR="00B96221" w:rsidRPr="00F10766">
        <w:rPr>
          <w:lang w:val="en-GB"/>
        </w:rPr>
        <w:t xml:space="preserve"> extinguishers</w:t>
      </w:r>
      <w:r w:rsidR="002B14E1" w:rsidRPr="00F10766">
        <w:rPr>
          <w:lang w:val="en-GB"/>
        </w:rPr>
        <w:t xml:space="preserve"> and 1 mobile</w:t>
      </w:r>
      <w:r w:rsidR="00B96221" w:rsidRPr="00F10766">
        <w:rPr>
          <w:lang w:val="en-GB"/>
        </w:rPr>
        <w:t xml:space="preserve"> powder extinguisher</w:t>
      </w:r>
      <w:r w:rsidR="002B14E1" w:rsidRPr="00F10766">
        <w:rPr>
          <w:lang w:val="en-GB"/>
        </w:rPr>
        <w:t xml:space="preserve"> </w:t>
      </w:r>
      <w:r w:rsidR="00B96221" w:rsidRPr="00F10766">
        <w:rPr>
          <w:lang w:val="en-GB"/>
        </w:rPr>
        <w:t>with 50 kg of extinguishing agent,</w:t>
      </w:r>
    </w:p>
    <w:p w:rsidR="002B14E1" w:rsidRPr="00F10766" w:rsidRDefault="002B14E1" w:rsidP="00391BE2">
      <w:pPr>
        <w:pStyle w:val="Odstavecseseznamem"/>
        <w:ind w:left="284"/>
        <w:rPr>
          <w:lang w:val="en-GB"/>
        </w:rPr>
      </w:pPr>
    </w:p>
    <w:p w:rsidR="002B14E1" w:rsidRPr="00F10766" w:rsidRDefault="00B96221" w:rsidP="002B14E1">
      <w:pPr>
        <w:pStyle w:val="Odstavecseseznamem"/>
        <w:numPr>
          <w:ilvl w:val="0"/>
          <w:numId w:val="17"/>
        </w:numPr>
        <w:ind w:left="284" w:hanging="284"/>
        <w:rPr>
          <w:lang w:val="en-GB"/>
        </w:rPr>
      </w:pPr>
      <w:proofErr w:type="gramStart"/>
      <w:r w:rsidRPr="00F10766">
        <w:rPr>
          <w:lang w:val="en-GB"/>
        </w:rPr>
        <w:t>c</w:t>
      </w:r>
      <w:r w:rsidR="002B14E1" w:rsidRPr="00F10766">
        <w:rPr>
          <w:lang w:val="en-GB"/>
        </w:rPr>
        <w:t>ompliance</w:t>
      </w:r>
      <w:proofErr w:type="gramEnd"/>
      <w:r w:rsidR="002B14E1" w:rsidRPr="00F10766">
        <w:rPr>
          <w:lang w:val="en-GB"/>
        </w:rPr>
        <w:t xml:space="preserve"> with</w:t>
      </w:r>
      <w:r w:rsidRPr="00F10766">
        <w:rPr>
          <w:lang w:val="en-GB"/>
        </w:rPr>
        <w:t xml:space="preserve"> the conditions of Fire Safety for works with open flame in accordance with Section</w:t>
      </w:r>
      <w:r w:rsidR="002B14E1" w:rsidRPr="00F10766">
        <w:rPr>
          <w:lang w:val="en-GB"/>
        </w:rPr>
        <w:t xml:space="preserve"> 81 of Decree No. 239/1998 Coll.</w:t>
      </w:r>
    </w:p>
    <w:p w:rsidR="005604A9" w:rsidRPr="005604A9" w:rsidRDefault="005604A9" w:rsidP="005604A9">
      <w:pPr>
        <w:pStyle w:val="Nadpis2"/>
        <w:rPr>
          <w:lang w:val="en-US"/>
        </w:rPr>
      </w:pPr>
      <w:bookmarkStart w:id="39" w:name="_Toc412016759"/>
      <w:r w:rsidRPr="005604A9">
        <w:rPr>
          <w:lang w:val="en-US"/>
        </w:rPr>
        <w:t>Dangerous Environment</w:t>
      </w:r>
      <w:bookmarkEnd w:id="39"/>
      <w:r w:rsidRPr="005604A9">
        <w:rPr>
          <w:lang w:val="en-US"/>
        </w:rPr>
        <w:t xml:space="preserve"> </w:t>
      </w:r>
    </w:p>
    <w:p w:rsidR="005604A9" w:rsidRPr="005604A9" w:rsidRDefault="005604A9" w:rsidP="005604A9">
      <w:pPr>
        <w:rPr>
          <w:lang w:val="en-US"/>
        </w:rPr>
      </w:pPr>
      <w:r w:rsidRPr="005604A9">
        <w:rPr>
          <w:b/>
          <w:lang w:val="en-US"/>
        </w:rPr>
        <w:t>Zone 1</w:t>
      </w:r>
      <w:r w:rsidRPr="005604A9">
        <w:rPr>
          <w:lang w:val="en-US"/>
        </w:rPr>
        <w:t xml:space="preserve"> is established around wellhead with one barrier (mud in well) in area 5 m, next area 15 m is protected area.</w:t>
      </w:r>
    </w:p>
    <w:p w:rsidR="005604A9" w:rsidRPr="005604A9" w:rsidRDefault="005604A9" w:rsidP="005604A9">
      <w:pPr>
        <w:rPr>
          <w:lang w:val="en-US"/>
        </w:rPr>
      </w:pPr>
      <w:r w:rsidRPr="005604A9">
        <w:rPr>
          <w:b/>
          <w:lang w:val="en-US"/>
        </w:rPr>
        <w:t>Zone 2</w:t>
      </w:r>
      <w:r w:rsidRPr="005604A9">
        <w:rPr>
          <w:lang w:val="en-US"/>
        </w:rPr>
        <w:t xml:space="preserve"> is established around wellhead with two barriers (closed preventer and mud in well) in area 5 m, next area 15 m is protected area.</w:t>
      </w:r>
    </w:p>
    <w:p w:rsidR="005604A9" w:rsidRPr="005604A9" w:rsidRDefault="005604A9" w:rsidP="005604A9">
      <w:pPr>
        <w:rPr>
          <w:lang w:val="en-US"/>
        </w:rPr>
      </w:pPr>
      <w:r w:rsidRPr="005604A9">
        <w:rPr>
          <w:b/>
          <w:lang w:val="en-US"/>
        </w:rPr>
        <w:t>Zone 1</w:t>
      </w:r>
      <w:r w:rsidRPr="005604A9">
        <w:rPr>
          <w:lang w:val="en-US"/>
        </w:rPr>
        <w:t xml:space="preserve"> is established around natural gas exhausters in area 1</w:t>
      </w:r>
      <w:proofErr w:type="gramStart"/>
      <w:r w:rsidRPr="005604A9">
        <w:rPr>
          <w:lang w:val="en-US"/>
        </w:rPr>
        <w:t>,5</w:t>
      </w:r>
      <w:proofErr w:type="gramEnd"/>
      <w:r w:rsidRPr="005604A9">
        <w:rPr>
          <w:lang w:val="en-US"/>
        </w:rPr>
        <w:t xml:space="preserve"> m</w:t>
      </w:r>
    </w:p>
    <w:p w:rsidR="005604A9" w:rsidRPr="005604A9" w:rsidRDefault="005604A9" w:rsidP="005604A9">
      <w:pPr>
        <w:rPr>
          <w:lang w:val="en-US"/>
        </w:rPr>
      </w:pPr>
      <w:r w:rsidRPr="005604A9">
        <w:rPr>
          <w:lang w:val="en-US"/>
        </w:rPr>
        <w:t xml:space="preserve">Zones must be </w:t>
      </w:r>
      <w:r w:rsidR="00EC64D1">
        <w:rPr>
          <w:lang w:val="en-US"/>
        </w:rPr>
        <w:t xml:space="preserve">properly </w:t>
      </w:r>
      <w:r w:rsidRPr="005604A9">
        <w:rPr>
          <w:lang w:val="en-US"/>
        </w:rPr>
        <w:t xml:space="preserve">signed </w:t>
      </w:r>
      <w:r w:rsidR="00EC64D1">
        <w:rPr>
          <w:lang w:val="en-US"/>
        </w:rPr>
        <w:t xml:space="preserve">at site </w:t>
      </w:r>
      <w:r w:rsidRPr="005604A9">
        <w:rPr>
          <w:lang w:val="en-US"/>
        </w:rPr>
        <w:t xml:space="preserve">and drawn in layout, which is part of a </w:t>
      </w:r>
      <w:proofErr w:type="spellStart"/>
      <w:r w:rsidRPr="005604A9">
        <w:rPr>
          <w:lang w:val="en-US"/>
        </w:rPr>
        <w:t>workover</w:t>
      </w:r>
      <w:proofErr w:type="spellEnd"/>
      <w:r w:rsidRPr="005604A9">
        <w:rPr>
          <w:lang w:val="en-US"/>
        </w:rPr>
        <w:t xml:space="preserve"> program</w:t>
      </w:r>
    </w:p>
    <w:p w:rsidR="00E07747" w:rsidRPr="00F10766" w:rsidRDefault="00B96221" w:rsidP="00173AE0">
      <w:pPr>
        <w:pStyle w:val="Nadpis2"/>
        <w:rPr>
          <w:lang w:val="en-GB"/>
        </w:rPr>
      </w:pPr>
      <w:bookmarkStart w:id="40" w:name="_Toc412016760"/>
      <w:r w:rsidRPr="00F10766">
        <w:rPr>
          <w:lang w:val="en-GB"/>
        </w:rPr>
        <w:t>First Aid Kit</w:t>
      </w:r>
      <w:bookmarkEnd w:id="40"/>
    </w:p>
    <w:p w:rsidR="00B96221" w:rsidRPr="00F10766" w:rsidRDefault="00B96221" w:rsidP="00B96221">
      <w:pPr>
        <w:rPr>
          <w:b/>
          <w:lang w:val="en-GB"/>
        </w:rPr>
      </w:pPr>
      <w:r w:rsidRPr="00F10766">
        <w:rPr>
          <w:b/>
          <w:lang w:val="en-GB"/>
        </w:rPr>
        <w:t>Fi</w:t>
      </w:r>
      <w:r w:rsidR="00391BE2" w:rsidRPr="00F10766">
        <w:rPr>
          <w:b/>
          <w:lang w:val="en-GB"/>
        </w:rPr>
        <w:t>r</w:t>
      </w:r>
      <w:r w:rsidRPr="00F10766">
        <w:rPr>
          <w:b/>
          <w:lang w:val="en-GB"/>
        </w:rPr>
        <w:t xml:space="preserve">st aid kit </w:t>
      </w:r>
      <w:r w:rsidR="00EE3B53" w:rsidRPr="00F10766">
        <w:rPr>
          <w:b/>
          <w:lang w:val="en-GB"/>
        </w:rPr>
        <w:t xml:space="preserve">is </w:t>
      </w:r>
      <w:r w:rsidRPr="00F10766">
        <w:rPr>
          <w:b/>
          <w:lang w:val="en-GB"/>
        </w:rPr>
        <w:t xml:space="preserve">placed at the drilling manager of the well </w:t>
      </w:r>
      <w:proofErr w:type="spellStart"/>
      <w:r w:rsidRPr="00F10766">
        <w:rPr>
          <w:b/>
          <w:lang w:val="en-GB"/>
        </w:rPr>
        <w:t>workovers</w:t>
      </w:r>
      <w:proofErr w:type="spellEnd"/>
      <w:r w:rsidRPr="00F10766">
        <w:rPr>
          <w:b/>
          <w:lang w:val="en-GB"/>
        </w:rPr>
        <w:t>, which must include pharmaceuticals and materials according to Annex 11 of th</w:t>
      </w:r>
      <w:r w:rsidR="004224F3" w:rsidRPr="00F10766">
        <w:rPr>
          <w:b/>
          <w:lang w:val="en-GB"/>
        </w:rPr>
        <w:t>is HSE P</w:t>
      </w:r>
      <w:r w:rsidRPr="00F10766">
        <w:rPr>
          <w:b/>
          <w:lang w:val="en-GB"/>
        </w:rPr>
        <w:t>lan.</w:t>
      </w:r>
    </w:p>
    <w:p w:rsidR="000639AD" w:rsidRPr="00F10766" w:rsidRDefault="000639AD" w:rsidP="000639AD">
      <w:pPr>
        <w:rPr>
          <w:lang w:val="en-GB"/>
        </w:rPr>
      </w:pPr>
    </w:p>
    <w:p w:rsidR="00381B2A" w:rsidRPr="00F10766" w:rsidRDefault="004224F3" w:rsidP="001135B5">
      <w:pPr>
        <w:pStyle w:val="Nadpis2"/>
        <w:rPr>
          <w:lang w:val="en-GB"/>
        </w:rPr>
      </w:pPr>
      <w:bookmarkStart w:id="41" w:name="_Toc412016761"/>
      <w:r w:rsidRPr="00F10766">
        <w:rPr>
          <w:lang w:val="en-GB"/>
        </w:rPr>
        <w:t>Protective Equipment</w:t>
      </w:r>
      <w:bookmarkEnd w:id="41"/>
    </w:p>
    <w:p w:rsidR="004224F3" w:rsidRPr="00F10766" w:rsidRDefault="004224F3" w:rsidP="00655484">
      <w:pPr>
        <w:rPr>
          <w:b/>
          <w:lang w:val="en-GB"/>
        </w:rPr>
      </w:pPr>
      <w:r w:rsidRPr="00F10766">
        <w:rPr>
          <w:b/>
          <w:lang w:val="en-GB"/>
        </w:rPr>
        <w:t>Protective equipment for each activity is specified in Appendix 5 of this HSE Plan.</w:t>
      </w:r>
    </w:p>
    <w:p w:rsidR="007C131F" w:rsidRPr="00F10766" w:rsidRDefault="007C131F">
      <w:pPr>
        <w:rPr>
          <w:rFonts w:asciiTheme="majorHAnsi" w:eastAsiaTheme="majorEastAsia" w:hAnsiTheme="majorHAnsi" w:cstheme="majorBidi"/>
          <w:b/>
          <w:bCs/>
          <w:color w:val="365F91" w:themeColor="accent1" w:themeShade="BF"/>
          <w:sz w:val="28"/>
          <w:szCs w:val="28"/>
          <w:lang w:val="en-GB"/>
        </w:rPr>
      </w:pPr>
      <w:r w:rsidRPr="00F10766">
        <w:rPr>
          <w:lang w:val="en-GB"/>
        </w:rPr>
        <w:br w:type="page"/>
      </w:r>
    </w:p>
    <w:p w:rsidR="00861B02" w:rsidRPr="00F10766" w:rsidRDefault="004224F3" w:rsidP="00861B02">
      <w:pPr>
        <w:pStyle w:val="Nadpis1"/>
        <w:rPr>
          <w:lang w:val="en-GB"/>
        </w:rPr>
      </w:pPr>
      <w:bookmarkStart w:id="42" w:name="_Toc412016762"/>
      <w:r w:rsidRPr="00F10766">
        <w:rPr>
          <w:lang w:val="en-GB"/>
        </w:rPr>
        <w:lastRenderedPageBreak/>
        <w:t>Emergency Preparedness</w:t>
      </w:r>
      <w:bookmarkEnd w:id="42"/>
    </w:p>
    <w:p w:rsidR="008E583F" w:rsidRPr="00F10766" w:rsidRDefault="004224F3" w:rsidP="007E4ACD">
      <w:pPr>
        <w:pStyle w:val="Nadpis2"/>
        <w:rPr>
          <w:lang w:val="en-GB"/>
        </w:rPr>
      </w:pPr>
      <w:bookmarkStart w:id="43" w:name="_Toc336511336"/>
      <w:bookmarkStart w:id="44" w:name="_Toc412016763"/>
      <w:r w:rsidRPr="00F10766">
        <w:rPr>
          <w:lang w:val="en-GB"/>
        </w:rPr>
        <w:t>Emergencies</w:t>
      </w:r>
      <w:bookmarkEnd w:id="44"/>
    </w:p>
    <w:p w:rsidR="004224F3" w:rsidRPr="00F10766" w:rsidRDefault="00784F62" w:rsidP="00C177D2">
      <w:pPr>
        <w:rPr>
          <w:lang w:val="en-GB"/>
        </w:rPr>
      </w:pPr>
      <w:r w:rsidRPr="00F10766">
        <w:rPr>
          <w:lang w:val="en-GB"/>
        </w:rPr>
        <w:t>For UGS sites where a work repair is in process, t</w:t>
      </w:r>
      <w:r w:rsidR="004224F3" w:rsidRPr="00F10766">
        <w:rPr>
          <w:lang w:val="en-GB"/>
        </w:rPr>
        <w:t xml:space="preserve">he contractor must prepare procedures for managing emergencies and </w:t>
      </w:r>
      <w:r w:rsidR="00B41AD1" w:rsidRPr="00F10766">
        <w:rPr>
          <w:lang w:val="en-GB"/>
        </w:rPr>
        <w:t>serious conditions listed in Section 18(3)</w:t>
      </w:r>
      <w:r w:rsidRPr="00F10766">
        <w:rPr>
          <w:lang w:val="en-GB"/>
        </w:rPr>
        <w:t xml:space="preserve"> </w:t>
      </w:r>
      <w:r w:rsidR="00B41AD1" w:rsidRPr="00F10766">
        <w:rPr>
          <w:lang w:val="en-GB"/>
        </w:rPr>
        <w:t>b</w:t>
      </w:r>
      <w:r w:rsidR="000A373E" w:rsidRPr="00F10766">
        <w:rPr>
          <w:lang w:val="en-GB"/>
        </w:rPr>
        <w:t xml:space="preserve">) to h) of </w:t>
      </w:r>
      <w:r w:rsidR="00B41AD1" w:rsidRPr="00F10766">
        <w:rPr>
          <w:lang w:val="en-GB"/>
        </w:rPr>
        <w:t xml:space="preserve">Czech Mining Authority </w:t>
      </w:r>
      <w:r w:rsidR="000A373E" w:rsidRPr="00F10766">
        <w:rPr>
          <w:lang w:val="en-GB"/>
        </w:rPr>
        <w:t xml:space="preserve">Decree </w:t>
      </w:r>
      <w:r w:rsidR="00B41AD1" w:rsidRPr="00F10766">
        <w:rPr>
          <w:lang w:val="en-GB"/>
        </w:rPr>
        <w:t>no. 239/1998 Coll.:</w:t>
      </w:r>
    </w:p>
    <w:p w:rsidR="00B41AD1" w:rsidRPr="00F10766" w:rsidRDefault="00B41AD1" w:rsidP="00B41AD1">
      <w:pPr>
        <w:pStyle w:val="Odstavecseseznamem"/>
        <w:numPr>
          <w:ilvl w:val="0"/>
          <w:numId w:val="23"/>
        </w:numPr>
        <w:rPr>
          <w:lang w:val="en-GB"/>
        </w:rPr>
      </w:pPr>
      <w:r w:rsidRPr="00F10766">
        <w:rPr>
          <w:lang w:val="en-GB"/>
        </w:rPr>
        <w:t xml:space="preserve">dangerous pressure manifestation; </w:t>
      </w:r>
    </w:p>
    <w:p w:rsidR="00B41AD1" w:rsidRPr="00F10766" w:rsidRDefault="00B41AD1" w:rsidP="00B41AD1">
      <w:pPr>
        <w:pStyle w:val="Odstavecseseznamem"/>
        <w:numPr>
          <w:ilvl w:val="0"/>
          <w:numId w:val="23"/>
        </w:numPr>
        <w:rPr>
          <w:lang w:val="en-GB"/>
        </w:rPr>
      </w:pPr>
      <w:r w:rsidRPr="00F10766">
        <w:rPr>
          <w:lang w:val="en-GB"/>
        </w:rPr>
        <w:t xml:space="preserve">the presence of water under pressure or combustible gas </w:t>
      </w:r>
      <w:r w:rsidR="006212CA" w:rsidRPr="00F10766">
        <w:rPr>
          <w:lang w:val="en-GB"/>
        </w:rPr>
        <w:t xml:space="preserve">not expected in the </w:t>
      </w:r>
      <w:r w:rsidRPr="00F10766">
        <w:rPr>
          <w:lang w:val="en-GB"/>
        </w:rPr>
        <w:t>project</w:t>
      </w:r>
      <w:r w:rsidR="006212CA" w:rsidRPr="00F10766">
        <w:rPr>
          <w:lang w:val="en-GB"/>
        </w:rPr>
        <w:t xml:space="preserve"> and the occurrence of acid gas;</w:t>
      </w:r>
    </w:p>
    <w:p w:rsidR="00B41AD1" w:rsidRPr="00F10766" w:rsidRDefault="00B41AD1" w:rsidP="00B41AD1">
      <w:pPr>
        <w:pStyle w:val="Odstavecseseznamem"/>
        <w:numPr>
          <w:ilvl w:val="0"/>
          <w:numId w:val="23"/>
        </w:numPr>
        <w:rPr>
          <w:lang w:val="en-GB"/>
        </w:rPr>
      </w:pPr>
      <w:r w:rsidRPr="00F10766">
        <w:rPr>
          <w:lang w:val="en-GB"/>
        </w:rPr>
        <w:t>leakage of oil, gas or liquids into the en</w:t>
      </w:r>
      <w:r w:rsidR="006212CA" w:rsidRPr="00F10766">
        <w:rPr>
          <w:lang w:val="en-GB"/>
        </w:rPr>
        <w:t>vironment, which has resulted in air</w:t>
      </w:r>
      <w:r w:rsidRPr="00F10766">
        <w:rPr>
          <w:lang w:val="en-GB"/>
        </w:rPr>
        <w:t xml:space="preserve"> pollution </w:t>
      </w:r>
      <w:r w:rsidR="006212CA" w:rsidRPr="00F10766">
        <w:rPr>
          <w:lang w:val="en-GB"/>
        </w:rPr>
        <w:t>or the contamination of</w:t>
      </w:r>
      <w:r w:rsidRPr="00F10766">
        <w:rPr>
          <w:lang w:val="en-GB"/>
        </w:rPr>
        <w:t xml:space="preserve"> water or soil above the lim</w:t>
      </w:r>
      <w:r w:rsidR="001606A1" w:rsidRPr="00F10766">
        <w:rPr>
          <w:lang w:val="en-GB"/>
        </w:rPr>
        <w:t>its stipulated by special legislation9);</w:t>
      </w:r>
    </w:p>
    <w:p w:rsidR="00B41AD1" w:rsidRPr="00F10766" w:rsidRDefault="00B41AD1" w:rsidP="00B41AD1">
      <w:pPr>
        <w:pStyle w:val="Odstavecseseznamem"/>
        <w:numPr>
          <w:ilvl w:val="0"/>
          <w:numId w:val="23"/>
        </w:numPr>
        <w:rPr>
          <w:lang w:val="en-GB"/>
        </w:rPr>
      </w:pPr>
      <w:r w:rsidRPr="00F10766">
        <w:rPr>
          <w:lang w:val="en-GB"/>
        </w:rPr>
        <w:t>loss of radioactive sources and proven leak</w:t>
      </w:r>
      <w:r w:rsidR="001606A1" w:rsidRPr="00F10766">
        <w:rPr>
          <w:lang w:val="en-GB"/>
        </w:rPr>
        <w:t xml:space="preserve"> of sealed source;</w:t>
      </w:r>
    </w:p>
    <w:p w:rsidR="00B41AD1" w:rsidRPr="00F10766" w:rsidRDefault="00B41AD1" w:rsidP="00B41AD1">
      <w:pPr>
        <w:pStyle w:val="Odstavecseseznamem"/>
        <w:numPr>
          <w:ilvl w:val="0"/>
          <w:numId w:val="23"/>
        </w:numPr>
        <w:rPr>
          <w:lang w:val="en-GB"/>
        </w:rPr>
      </w:pPr>
      <w:r w:rsidRPr="00F10766">
        <w:rPr>
          <w:lang w:val="en-GB"/>
        </w:rPr>
        <w:t>breaking into a warehouse of explosives,</w:t>
      </w:r>
      <w:r w:rsidR="001606A1" w:rsidRPr="00F10766">
        <w:rPr>
          <w:lang w:val="en-GB"/>
        </w:rPr>
        <w:t xml:space="preserve"> theft or finding of explosives;</w:t>
      </w:r>
      <w:r w:rsidRPr="00F10766">
        <w:rPr>
          <w:lang w:val="en-GB"/>
        </w:rPr>
        <w:t xml:space="preserve"> </w:t>
      </w:r>
    </w:p>
    <w:p w:rsidR="00B41AD1" w:rsidRPr="00F10766" w:rsidRDefault="00B41AD1" w:rsidP="00B41AD1">
      <w:pPr>
        <w:pStyle w:val="Odstavecseseznamem"/>
        <w:numPr>
          <w:ilvl w:val="0"/>
          <w:numId w:val="23"/>
        </w:numPr>
        <w:rPr>
          <w:lang w:val="en-GB"/>
        </w:rPr>
      </w:pPr>
      <w:r w:rsidRPr="00F10766">
        <w:rPr>
          <w:lang w:val="en-GB"/>
        </w:rPr>
        <w:t xml:space="preserve">death of a person </w:t>
      </w:r>
      <w:r w:rsidR="001606A1" w:rsidRPr="00F10766">
        <w:rPr>
          <w:lang w:val="en-GB"/>
        </w:rPr>
        <w:t>on the premises</w:t>
      </w:r>
      <w:r w:rsidRPr="00F10766">
        <w:rPr>
          <w:lang w:val="en-GB"/>
        </w:rPr>
        <w:t xml:space="preserve"> or</w:t>
      </w:r>
      <w:r w:rsidR="001606A1" w:rsidRPr="00F10766">
        <w:rPr>
          <w:lang w:val="en-GB"/>
        </w:rPr>
        <w:t xml:space="preserve"> at the workplace;</w:t>
      </w:r>
      <w:r w:rsidRPr="00F10766">
        <w:rPr>
          <w:lang w:val="en-GB"/>
        </w:rPr>
        <w:t xml:space="preserve"> </w:t>
      </w:r>
    </w:p>
    <w:p w:rsidR="00B41AD1" w:rsidRPr="00F10766" w:rsidRDefault="00B41AD1" w:rsidP="00B41AD1">
      <w:pPr>
        <w:pStyle w:val="Odstavecseseznamem"/>
        <w:numPr>
          <w:ilvl w:val="0"/>
          <w:numId w:val="23"/>
        </w:numPr>
        <w:rPr>
          <w:lang w:val="en-GB"/>
        </w:rPr>
      </w:pPr>
      <w:proofErr w:type="gramStart"/>
      <w:r w:rsidRPr="00F10766">
        <w:rPr>
          <w:lang w:val="en-GB"/>
        </w:rPr>
        <w:t>search</w:t>
      </w:r>
      <w:proofErr w:type="gramEnd"/>
      <w:r w:rsidRPr="00F10766">
        <w:rPr>
          <w:lang w:val="en-GB"/>
        </w:rPr>
        <w:t xml:space="preserve"> for missing persons.</w:t>
      </w:r>
    </w:p>
    <w:p w:rsidR="001606A1" w:rsidRPr="00F10766" w:rsidRDefault="001606A1" w:rsidP="000A373E">
      <w:pPr>
        <w:rPr>
          <w:lang w:val="en-GB"/>
        </w:rPr>
      </w:pPr>
      <w:r w:rsidRPr="00F10766">
        <w:rPr>
          <w:lang w:val="en-GB"/>
        </w:rPr>
        <w:t>A person representing the contractor qualified for the dealing with pressure manifestations according to Section 11(4), Decree No. 239/1998 Coll</w:t>
      </w:r>
      <w:proofErr w:type="gramStart"/>
      <w:r w:rsidRPr="00F10766">
        <w:rPr>
          <w:lang w:val="en-GB"/>
        </w:rPr>
        <w:t>.,</w:t>
      </w:r>
      <w:proofErr w:type="gramEnd"/>
      <w:r w:rsidRPr="00F10766">
        <w:rPr>
          <w:lang w:val="en-GB"/>
        </w:rPr>
        <w:t xml:space="preserve"> must be present at the well </w:t>
      </w:r>
      <w:proofErr w:type="spellStart"/>
      <w:r w:rsidRPr="00F10766">
        <w:rPr>
          <w:lang w:val="en-GB"/>
        </w:rPr>
        <w:t>workover</w:t>
      </w:r>
      <w:proofErr w:type="spellEnd"/>
      <w:r w:rsidR="000A373E" w:rsidRPr="00F10766">
        <w:rPr>
          <w:lang w:val="en-GB"/>
        </w:rPr>
        <w:t xml:space="preserve"> </w:t>
      </w:r>
      <w:r w:rsidR="003B545E" w:rsidRPr="00F10766">
        <w:rPr>
          <w:lang w:val="en-GB"/>
        </w:rPr>
        <w:t>work</w:t>
      </w:r>
      <w:r w:rsidRPr="00F10766">
        <w:rPr>
          <w:lang w:val="en-GB"/>
        </w:rPr>
        <w:t xml:space="preserve"> sites. </w:t>
      </w:r>
      <w:r w:rsidR="000A373E" w:rsidRPr="00F10766">
        <w:rPr>
          <w:lang w:val="en-GB"/>
        </w:rPr>
        <w:t>In</w:t>
      </w:r>
      <w:r w:rsidRPr="00F10766">
        <w:rPr>
          <w:lang w:val="en-GB"/>
        </w:rPr>
        <w:t xml:space="preserve"> emergency (serious)</w:t>
      </w:r>
      <w:r w:rsidR="0074730C" w:rsidRPr="00F10766">
        <w:rPr>
          <w:lang w:val="en-GB"/>
        </w:rPr>
        <w:t xml:space="preserve"> situations</w:t>
      </w:r>
      <w:r w:rsidRPr="00F10766">
        <w:rPr>
          <w:lang w:val="en-GB"/>
        </w:rPr>
        <w:t xml:space="preserve">, serious </w:t>
      </w:r>
      <w:r w:rsidR="000A373E" w:rsidRPr="00F10766">
        <w:rPr>
          <w:lang w:val="en-GB"/>
        </w:rPr>
        <w:t xml:space="preserve">operational </w:t>
      </w:r>
      <w:r w:rsidRPr="00F10766">
        <w:rPr>
          <w:lang w:val="en-GB"/>
        </w:rPr>
        <w:t xml:space="preserve">accidents, hazardous conditions and </w:t>
      </w:r>
      <w:r w:rsidR="000A373E" w:rsidRPr="00F10766">
        <w:rPr>
          <w:lang w:val="en-GB"/>
        </w:rPr>
        <w:t xml:space="preserve">serious accidents at work, see Section </w:t>
      </w:r>
      <w:r w:rsidRPr="00F10766">
        <w:rPr>
          <w:lang w:val="en-GB"/>
        </w:rPr>
        <w:t xml:space="preserve">18, </w:t>
      </w:r>
      <w:r w:rsidR="000A373E" w:rsidRPr="00F10766">
        <w:rPr>
          <w:lang w:val="en-GB"/>
        </w:rPr>
        <w:t>Czech Mining Authority Decree no. 239/1998 Coll., (</w:t>
      </w:r>
      <w:r w:rsidRPr="00F10766">
        <w:rPr>
          <w:lang w:val="en-GB"/>
        </w:rPr>
        <w:t xml:space="preserve">excluding major event </w:t>
      </w:r>
      <w:r w:rsidR="000A373E" w:rsidRPr="00F10766">
        <w:rPr>
          <w:lang w:val="en-GB"/>
        </w:rPr>
        <w:t xml:space="preserve">under </w:t>
      </w:r>
      <w:r w:rsidRPr="00F10766">
        <w:rPr>
          <w:lang w:val="en-GB"/>
        </w:rPr>
        <w:t xml:space="preserve">paragraph 3a) </w:t>
      </w:r>
      <w:r w:rsidR="000A373E" w:rsidRPr="00F10766">
        <w:rPr>
          <w:lang w:val="en-GB"/>
        </w:rPr>
        <w:t xml:space="preserve">eruptions), </w:t>
      </w:r>
      <w:r w:rsidRPr="00F10766">
        <w:rPr>
          <w:lang w:val="en-GB"/>
        </w:rPr>
        <w:t xml:space="preserve">the responsibility </w:t>
      </w:r>
      <w:r w:rsidR="0074730C" w:rsidRPr="00F10766">
        <w:rPr>
          <w:lang w:val="en-GB"/>
        </w:rPr>
        <w:t xml:space="preserve">for </w:t>
      </w:r>
      <w:r w:rsidR="000A373E" w:rsidRPr="00F10766">
        <w:rPr>
          <w:lang w:val="en-GB"/>
        </w:rPr>
        <w:t xml:space="preserve">emergencies managing is in the responsibility of the </w:t>
      </w:r>
      <w:r w:rsidR="0074730C" w:rsidRPr="00F10766">
        <w:rPr>
          <w:lang w:val="en-GB"/>
        </w:rPr>
        <w:t xml:space="preserve">well </w:t>
      </w:r>
      <w:proofErr w:type="spellStart"/>
      <w:r w:rsidR="0074730C" w:rsidRPr="00F10766">
        <w:rPr>
          <w:lang w:val="en-GB"/>
        </w:rPr>
        <w:t>workovers</w:t>
      </w:r>
      <w:proofErr w:type="spellEnd"/>
      <w:r w:rsidR="0074730C" w:rsidRPr="00F10766">
        <w:rPr>
          <w:lang w:val="en-GB"/>
        </w:rPr>
        <w:t xml:space="preserve"> contractor. </w:t>
      </w:r>
    </w:p>
    <w:p w:rsidR="0074730C" w:rsidRPr="00F10766" w:rsidRDefault="0074730C" w:rsidP="001606A1">
      <w:pPr>
        <w:rPr>
          <w:lang w:val="en-GB"/>
        </w:rPr>
      </w:pPr>
      <w:r w:rsidRPr="00F10766">
        <w:rPr>
          <w:lang w:val="en-GB"/>
        </w:rPr>
        <w:t xml:space="preserve">Emergencies, </w:t>
      </w:r>
      <w:r w:rsidR="001606A1" w:rsidRPr="00F10766">
        <w:rPr>
          <w:lang w:val="en-GB"/>
        </w:rPr>
        <w:t xml:space="preserve">serious situations and hazardous conditions </w:t>
      </w:r>
      <w:r w:rsidR="005C71D0" w:rsidRPr="00F10766">
        <w:rPr>
          <w:lang w:val="en-GB"/>
        </w:rPr>
        <w:t>listed in Section 18(</w:t>
      </w:r>
      <w:r w:rsidR="001606A1" w:rsidRPr="00F10766">
        <w:rPr>
          <w:lang w:val="en-GB"/>
        </w:rPr>
        <w:t>3</w:t>
      </w:r>
      <w:r w:rsidR="005C71D0" w:rsidRPr="00F10766">
        <w:rPr>
          <w:lang w:val="en-GB"/>
        </w:rPr>
        <w:t>)</w:t>
      </w:r>
      <w:r w:rsidR="001606A1" w:rsidRPr="00F10766">
        <w:rPr>
          <w:lang w:val="en-GB"/>
        </w:rPr>
        <w:t xml:space="preserve"> b) to h) </w:t>
      </w:r>
      <w:r w:rsidR="005C71D0" w:rsidRPr="00F10766">
        <w:rPr>
          <w:lang w:val="en-GB"/>
        </w:rPr>
        <w:t>of the Czech Mining Authority Decree no. 239/1998 Coll., are r</w:t>
      </w:r>
      <w:r w:rsidR="001606A1" w:rsidRPr="00F10766">
        <w:rPr>
          <w:lang w:val="en-GB"/>
        </w:rPr>
        <w:t>eported by the representative</w:t>
      </w:r>
      <w:r w:rsidR="005C71D0" w:rsidRPr="00F10766">
        <w:rPr>
          <w:lang w:val="en-GB"/>
        </w:rPr>
        <w:t xml:space="preserve"> of the well </w:t>
      </w:r>
      <w:proofErr w:type="spellStart"/>
      <w:r w:rsidR="005C71D0" w:rsidRPr="00F10766">
        <w:rPr>
          <w:lang w:val="en-GB"/>
        </w:rPr>
        <w:t>workovers</w:t>
      </w:r>
      <w:proofErr w:type="spellEnd"/>
      <w:r w:rsidR="005C71D0" w:rsidRPr="00F10766">
        <w:rPr>
          <w:lang w:val="en-GB"/>
        </w:rPr>
        <w:t xml:space="preserve"> contractor to the RWE UGS Plant Manager. The reporting duty is in the sole responsibility of the RWE UGS Plant Manager.</w:t>
      </w:r>
      <w:r w:rsidRPr="00F10766">
        <w:rPr>
          <w:lang w:val="en-GB"/>
        </w:rPr>
        <w:t xml:space="preserve">  </w:t>
      </w:r>
    </w:p>
    <w:p w:rsidR="003151EA" w:rsidRPr="00F10766" w:rsidRDefault="00391BE2" w:rsidP="00B2518E">
      <w:pPr>
        <w:pStyle w:val="Nadpis3"/>
        <w:rPr>
          <w:lang w:val="en-GB"/>
        </w:rPr>
      </w:pPr>
      <w:bookmarkStart w:id="45" w:name="_Toc412016764"/>
      <w:r w:rsidRPr="00F10766">
        <w:rPr>
          <w:lang w:val="en-GB"/>
        </w:rPr>
        <w:t xml:space="preserve">Well </w:t>
      </w:r>
      <w:r w:rsidR="00C156AB">
        <w:rPr>
          <w:lang w:val="en-GB"/>
        </w:rPr>
        <w:t>E</w:t>
      </w:r>
      <w:r w:rsidRPr="00F10766">
        <w:rPr>
          <w:lang w:val="en-GB"/>
        </w:rPr>
        <w:t xml:space="preserve">ruption under Section </w:t>
      </w:r>
      <w:r w:rsidR="00B2518E" w:rsidRPr="00F10766">
        <w:rPr>
          <w:lang w:val="en-GB"/>
        </w:rPr>
        <w:t>18</w:t>
      </w:r>
      <w:r w:rsidRPr="00F10766">
        <w:rPr>
          <w:lang w:val="en-GB"/>
        </w:rPr>
        <w:t xml:space="preserve"> </w:t>
      </w:r>
      <w:r w:rsidR="00B2518E" w:rsidRPr="00F10766">
        <w:rPr>
          <w:lang w:val="en-GB"/>
        </w:rPr>
        <w:t xml:space="preserve">a) </w:t>
      </w:r>
      <w:r w:rsidRPr="00F10766">
        <w:rPr>
          <w:lang w:val="en-GB"/>
        </w:rPr>
        <w:t>of Czech Mining Authority Decree no. 239/1998 Coll.</w:t>
      </w:r>
      <w:bookmarkEnd w:id="45"/>
    </w:p>
    <w:p w:rsidR="00391BE2" w:rsidRPr="00F10766" w:rsidRDefault="00391BE2" w:rsidP="00B2518E">
      <w:pPr>
        <w:rPr>
          <w:lang w:val="en-GB"/>
        </w:rPr>
      </w:pPr>
      <w:r w:rsidRPr="00F10766">
        <w:rPr>
          <w:lang w:val="en-GB"/>
        </w:rPr>
        <w:t xml:space="preserve">In the event of eruption (with or without a fire) </w:t>
      </w:r>
      <w:r w:rsidR="00784F62" w:rsidRPr="00F10766">
        <w:rPr>
          <w:lang w:val="en-GB"/>
        </w:rPr>
        <w:t>at</w:t>
      </w:r>
      <w:r w:rsidR="0043463B" w:rsidRPr="00F10766">
        <w:rPr>
          <w:lang w:val="en-GB"/>
        </w:rPr>
        <w:t xml:space="preserve"> UGS, the contractor </w:t>
      </w:r>
      <w:r w:rsidRPr="00F10766">
        <w:rPr>
          <w:lang w:val="en-GB"/>
        </w:rPr>
        <w:t>is obliged to immediately inform the TDO and subsequent</w:t>
      </w:r>
      <w:r w:rsidR="0043463B" w:rsidRPr="00F10766">
        <w:rPr>
          <w:lang w:val="en-GB"/>
        </w:rPr>
        <w:t>ly the</w:t>
      </w:r>
      <w:r w:rsidRPr="00F10766">
        <w:rPr>
          <w:lang w:val="en-GB"/>
        </w:rPr>
        <w:t xml:space="preserve"> inspection service </w:t>
      </w:r>
      <w:r w:rsidR="0043463B" w:rsidRPr="00F10766">
        <w:rPr>
          <w:lang w:val="en-GB"/>
        </w:rPr>
        <w:t>of RWE GS UGS</w:t>
      </w:r>
      <w:r w:rsidRPr="00F10766">
        <w:rPr>
          <w:lang w:val="en-GB"/>
        </w:rPr>
        <w:t xml:space="preserve">, which proceeds according to the </w:t>
      </w:r>
      <w:r w:rsidR="0043463B" w:rsidRPr="00F10766">
        <w:rPr>
          <w:lang w:val="en-GB"/>
        </w:rPr>
        <w:t xml:space="preserve">RWE GS UGS </w:t>
      </w:r>
      <w:r w:rsidR="008C5192" w:rsidRPr="00F10766">
        <w:rPr>
          <w:lang w:val="en-GB"/>
        </w:rPr>
        <w:t>E</w:t>
      </w:r>
      <w:r w:rsidRPr="00F10766">
        <w:rPr>
          <w:lang w:val="en-GB"/>
        </w:rPr>
        <w:t xml:space="preserve">mergency </w:t>
      </w:r>
      <w:r w:rsidR="008C5192" w:rsidRPr="00F10766">
        <w:rPr>
          <w:lang w:val="en-GB"/>
        </w:rPr>
        <w:t>P</w:t>
      </w:r>
      <w:r w:rsidRPr="00F10766">
        <w:rPr>
          <w:lang w:val="en-GB"/>
        </w:rPr>
        <w:t>lan. Until the arrival of the</w:t>
      </w:r>
      <w:r w:rsidR="0043463B" w:rsidRPr="00F10766">
        <w:rPr>
          <w:lang w:val="en-GB"/>
        </w:rPr>
        <w:t xml:space="preserve"> emergency response manager (</w:t>
      </w:r>
      <w:r w:rsidRPr="00F10766">
        <w:rPr>
          <w:lang w:val="en-GB"/>
        </w:rPr>
        <w:t>VLH</w:t>
      </w:r>
      <w:r w:rsidR="0043463B" w:rsidRPr="00F10766">
        <w:rPr>
          <w:lang w:val="en-GB"/>
        </w:rPr>
        <w:t xml:space="preserve">) of the </w:t>
      </w:r>
      <w:r w:rsidRPr="00F10766">
        <w:rPr>
          <w:lang w:val="en-GB"/>
        </w:rPr>
        <w:t>RWE GS</w:t>
      </w:r>
      <w:r w:rsidR="0043463B" w:rsidRPr="00F10766">
        <w:rPr>
          <w:lang w:val="en-GB"/>
        </w:rPr>
        <w:t xml:space="preserve"> UGS, the response is managed by </w:t>
      </w:r>
      <w:r w:rsidRPr="00F10766">
        <w:rPr>
          <w:lang w:val="en-GB"/>
        </w:rPr>
        <w:t>IS RWE GS</w:t>
      </w:r>
      <w:r w:rsidR="0043463B" w:rsidRPr="00F10766">
        <w:rPr>
          <w:lang w:val="en-GB"/>
        </w:rPr>
        <w:t xml:space="preserve"> UGS</w:t>
      </w:r>
      <w:r w:rsidRPr="00F10766">
        <w:rPr>
          <w:lang w:val="en-GB"/>
        </w:rPr>
        <w:t xml:space="preserve"> in order to the rescue </w:t>
      </w:r>
      <w:r w:rsidR="0043463B" w:rsidRPr="00F10766">
        <w:rPr>
          <w:lang w:val="en-GB"/>
        </w:rPr>
        <w:t xml:space="preserve">safely the persons </w:t>
      </w:r>
      <w:r w:rsidRPr="00F10766">
        <w:rPr>
          <w:lang w:val="en-GB"/>
        </w:rPr>
        <w:t>and</w:t>
      </w:r>
      <w:r w:rsidR="0043463B" w:rsidRPr="00F10766">
        <w:rPr>
          <w:lang w:val="en-GB"/>
        </w:rPr>
        <w:t xml:space="preserve"> the</w:t>
      </w:r>
      <w:r w:rsidRPr="00F10766">
        <w:rPr>
          <w:lang w:val="en-GB"/>
        </w:rPr>
        <w:t xml:space="preserve"> property</w:t>
      </w:r>
      <w:r w:rsidR="0043463B" w:rsidRPr="00F10766">
        <w:rPr>
          <w:lang w:val="en-GB"/>
        </w:rPr>
        <w:t>.</w:t>
      </w:r>
    </w:p>
    <w:p w:rsidR="0043463B" w:rsidRPr="00F10766" w:rsidRDefault="0043463B" w:rsidP="00B2518E">
      <w:pPr>
        <w:rPr>
          <w:lang w:val="en-GB"/>
        </w:rPr>
      </w:pPr>
      <w:r w:rsidRPr="00F10766">
        <w:rPr>
          <w:lang w:val="en-GB"/>
        </w:rPr>
        <w:t xml:space="preserve">The cooperation with the well </w:t>
      </w:r>
      <w:proofErr w:type="spellStart"/>
      <w:r w:rsidRPr="00F10766">
        <w:rPr>
          <w:lang w:val="en-GB"/>
        </w:rPr>
        <w:t>workover</w:t>
      </w:r>
      <w:r w:rsidR="008C5192" w:rsidRPr="00F10766">
        <w:rPr>
          <w:lang w:val="en-GB"/>
        </w:rPr>
        <w:t>s</w:t>
      </w:r>
      <w:proofErr w:type="spellEnd"/>
      <w:r w:rsidR="008C5192" w:rsidRPr="00F10766">
        <w:rPr>
          <w:lang w:val="en-GB"/>
        </w:rPr>
        <w:t xml:space="preserve"> contractor is covered by the Emergency P</w:t>
      </w:r>
      <w:r w:rsidRPr="00F10766">
        <w:rPr>
          <w:lang w:val="en-GB"/>
        </w:rPr>
        <w:t>lan</w:t>
      </w:r>
      <w:r w:rsidR="008C5192" w:rsidRPr="00F10766">
        <w:rPr>
          <w:lang w:val="en-GB"/>
        </w:rPr>
        <w:t xml:space="preserve"> (EP)</w:t>
      </w:r>
      <w:r w:rsidRPr="00F10766">
        <w:rPr>
          <w:lang w:val="en-GB"/>
        </w:rPr>
        <w:t xml:space="preserve"> of RWE GS UGS. </w:t>
      </w:r>
    </w:p>
    <w:p w:rsidR="008C5192" w:rsidRPr="00F10766" w:rsidRDefault="008C5192" w:rsidP="00B2518E">
      <w:pPr>
        <w:rPr>
          <w:lang w:val="en-GB"/>
        </w:rPr>
      </w:pPr>
      <w:r w:rsidRPr="00F10766">
        <w:rPr>
          <w:lang w:val="en-GB"/>
        </w:rPr>
        <w:t>EP of RWE GS UGS must be stored at the workplace of the inspection service (IS) of the RWE GS UGS, including the map appendix, of which IS of RWE GS must be provably instructed.</w:t>
      </w:r>
    </w:p>
    <w:p w:rsidR="00CB6656" w:rsidRPr="00F10766" w:rsidRDefault="00CB6656" w:rsidP="00B2518E">
      <w:pPr>
        <w:rPr>
          <w:lang w:val="en-GB"/>
        </w:rPr>
      </w:pPr>
      <w:r w:rsidRPr="00F10766">
        <w:rPr>
          <w:lang w:val="en-GB"/>
        </w:rPr>
        <w:t xml:space="preserve">The contractor’s representatives must be provably instructed </w:t>
      </w:r>
      <w:r w:rsidR="00F23309" w:rsidRPr="00F10766">
        <w:rPr>
          <w:lang w:val="en-GB"/>
        </w:rPr>
        <w:t>in EP of GS UGS and the procedures for dealing with emergencies, serious situations and dangerous conditions listed in Section 18(3)</w:t>
      </w:r>
      <w:r w:rsidR="003F0635" w:rsidRPr="00F10766">
        <w:rPr>
          <w:lang w:val="en-GB"/>
        </w:rPr>
        <w:t xml:space="preserve"> </w:t>
      </w:r>
      <w:r w:rsidR="00F23309" w:rsidRPr="00F10766">
        <w:rPr>
          <w:lang w:val="en-GB"/>
        </w:rPr>
        <w:t xml:space="preserve">a) of </w:t>
      </w:r>
      <w:r w:rsidR="003F0635" w:rsidRPr="00F10766">
        <w:rPr>
          <w:lang w:val="en-GB"/>
        </w:rPr>
        <w:t>Czech Mining Authority Decree no. 239/1998 Coll.</w:t>
      </w:r>
    </w:p>
    <w:p w:rsidR="003F0635" w:rsidRPr="00F10766" w:rsidRDefault="003F0635" w:rsidP="00AC5E2C">
      <w:pPr>
        <w:rPr>
          <w:lang w:val="en-GB"/>
        </w:rPr>
      </w:pPr>
      <w:r w:rsidRPr="00F10766">
        <w:rPr>
          <w:lang w:val="en-GB"/>
        </w:rPr>
        <w:lastRenderedPageBreak/>
        <w:t xml:space="preserve">Before starting the works, the contractor’s representative qualified for dealing with pressure manifestations will be appointed by the RWE UGS Plant Manager as a member of emergency committee for dealing with well eruption during the well </w:t>
      </w:r>
      <w:proofErr w:type="spellStart"/>
      <w:r w:rsidRPr="00F10766">
        <w:rPr>
          <w:lang w:val="en-GB"/>
        </w:rPr>
        <w:t>workovers</w:t>
      </w:r>
      <w:proofErr w:type="spellEnd"/>
      <w:r w:rsidRPr="00F10766">
        <w:rPr>
          <w:lang w:val="en-GB"/>
        </w:rPr>
        <w:t xml:space="preserve">. </w:t>
      </w:r>
    </w:p>
    <w:p w:rsidR="008E583F" w:rsidRPr="00F10766" w:rsidRDefault="003F0635" w:rsidP="003151EA">
      <w:pPr>
        <w:pStyle w:val="Nadpis3"/>
        <w:rPr>
          <w:lang w:val="en-GB"/>
        </w:rPr>
      </w:pPr>
      <w:bookmarkStart w:id="46" w:name="_Toc412016765"/>
      <w:bookmarkEnd w:id="43"/>
      <w:r w:rsidRPr="00F10766">
        <w:rPr>
          <w:lang w:val="en-GB"/>
        </w:rPr>
        <w:t xml:space="preserve">Requirements for the </w:t>
      </w:r>
      <w:r w:rsidR="00C156AB">
        <w:rPr>
          <w:lang w:val="en-GB"/>
        </w:rPr>
        <w:t>W</w:t>
      </w:r>
      <w:r w:rsidRPr="00F10766">
        <w:rPr>
          <w:lang w:val="en-GB"/>
        </w:rPr>
        <w:t xml:space="preserve">ell </w:t>
      </w:r>
      <w:proofErr w:type="spellStart"/>
      <w:r w:rsidR="00C156AB">
        <w:rPr>
          <w:lang w:val="en-GB"/>
        </w:rPr>
        <w:t>W</w:t>
      </w:r>
      <w:r w:rsidRPr="00F10766">
        <w:rPr>
          <w:lang w:val="en-GB"/>
        </w:rPr>
        <w:t>orkover</w:t>
      </w:r>
      <w:proofErr w:type="spellEnd"/>
      <w:r w:rsidRPr="00F10766">
        <w:rPr>
          <w:lang w:val="en-GB"/>
        </w:rPr>
        <w:t xml:space="preserve"> </w:t>
      </w:r>
      <w:r w:rsidR="00C156AB">
        <w:rPr>
          <w:lang w:val="en-GB"/>
        </w:rPr>
        <w:t>Rig E</w:t>
      </w:r>
      <w:r w:rsidRPr="00F10766">
        <w:rPr>
          <w:lang w:val="en-GB"/>
        </w:rPr>
        <w:t>quipment</w:t>
      </w:r>
      <w:bookmarkEnd w:id="46"/>
    </w:p>
    <w:p w:rsidR="003F0635" w:rsidRPr="00F10766" w:rsidRDefault="003F0635" w:rsidP="008E583F">
      <w:pPr>
        <w:rPr>
          <w:lang w:val="en-GB"/>
        </w:rPr>
      </w:pPr>
      <w:r w:rsidRPr="00F10766">
        <w:rPr>
          <w:lang w:val="en-GB"/>
        </w:rPr>
        <w:t xml:space="preserve">Any equipment of the contractor fitted at the well head must comply with the requirements of the Czech Mining Authority Decree no. 239/1998 Coll., Sections 43, 51. </w:t>
      </w:r>
    </w:p>
    <w:p w:rsidR="003F0635" w:rsidRPr="00F10766" w:rsidRDefault="003F0635" w:rsidP="008E583F">
      <w:pPr>
        <w:rPr>
          <w:lang w:val="en-GB"/>
        </w:rPr>
      </w:pPr>
      <w:r w:rsidRPr="00F10766">
        <w:rPr>
          <w:lang w:val="en-GB"/>
        </w:rPr>
        <w:t xml:space="preserve">Any other equipment of the well </w:t>
      </w:r>
      <w:proofErr w:type="spellStart"/>
      <w:r w:rsidRPr="00F10766">
        <w:rPr>
          <w:lang w:val="en-GB"/>
        </w:rPr>
        <w:t>workover</w:t>
      </w:r>
      <w:proofErr w:type="spellEnd"/>
      <w:r w:rsidRPr="00F10766">
        <w:rPr>
          <w:lang w:val="en-GB"/>
        </w:rPr>
        <w:t xml:space="preserve"> rig </w:t>
      </w:r>
      <w:r w:rsidR="003C106B" w:rsidRPr="00F10766">
        <w:rPr>
          <w:lang w:val="en-GB"/>
        </w:rPr>
        <w:t>must comply with the requirements of Sections 42-46 of Czech Mining Authority Decree no. 239/1998 Coll., as preventive measures for avoiding eruptions.</w:t>
      </w:r>
    </w:p>
    <w:p w:rsidR="008E583F" w:rsidRPr="00F10766" w:rsidRDefault="00C156AB" w:rsidP="003151EA">
      <w:pPr>
        <w:pStyle w:val="Nadpis3"/>
        <w:rPr>
          <w:lang w:val="en-GB"/>
        </w:rPr>
      </w:pPr>
      <w:bookmarkStart w:id="47" w:name="_Toc412016766"/>
      <w:r>
        <w:rPr>
          <w:lang w:val="en-GB"/>
        </w:rPr>
        <w:t>Emergency S</w:t>
      </w:r>
      <w:r w:rsidR="003C106B" w:rsidRPr="00F10766">
        <w:rPr>
          <w:lang w:val="en-GB"/>
        </w:rPr>
        <w:t>tore</w:t>
      </w:r>
      <w:bookmarkEnd w:id="47"/>
    </w:p>
    <w:p w:rsidR="003C106B" w:rsidRPr="00F10766" w:rsidRDefault="003C106B" w:rsidP="003C106B">
      <w:pPr>
        <w:rPr>
          <w:lang w:val="en-GB"/>
        </w:rPr>
      </w:pPr>
      <w:r w:rsidRPr="00F10766">
        <w:rPr>
          <w:lang w:val="en-GB"/>
        </w:rPr>
        <w:t xml:space="preserve">Based on a contract for the assurance of mining rescue service, RWE GS disposes of equipment and means for managing emergencies – well eruptions in the emergency store of the Main Mining Rescue Service (HBZS) </w:t>
      </w:r>
      <w:proofErr w:type="spellStart"/>
      <w:r w:rsidRPr="00F10766">
        <w:rPr>
          <w:lang w:val="en-GB"/>
        </w:rPr>
        <w:t>Moravská</w:t>
      </w:r>
      <w:proofErr w:type="spellEnd"/>
      <w:r w:rsidRPr="00F10766">
        <w:rPr>
          <w:lang w:val="en-GB"/>
        </w:rPr>
        <w:t xml:space="preserve"> 219., 696 19 </w:t>
      </w:r>
      <w:proofErr w:type="spellStart"/>
      <w:r w:rsidRPr="00F10766">
        <w:rPr>
          <w:lang w:val="en-GB"/>
        </w:rPr>
        <w:t>Mikulčice</w:t>
      </w:r>
      <w:proofErr w:type="spellEnd"/>
      <w:r w:rsidRPr="00F10766">
        <w:rPr>
          <w:lang w:val="en-GB"/>
        </w:rPr>
        <w:t>.</w:t>
      </w:r>
    </w:p>
    <w:p w:rsidR="008E583F" w:rsidRPr="00F10766" w:rsidRDefault="003C106B" w:rsidP="003151EA">
      <w:pPr>
        <w:pStyle w:val="Nadpis3"/>
        <w:rPr>
          <w:lang w:val="en-GB"/>
        </w:rPr>
      </w:pPr>
      <w:bookmarkStart w:id="48" w:name="_Toc412016767"/>
      <w:r w:rsidRPr="00F10766">
        <w:rPr>
          <w:lang w:val="en-GB"/>
        </w:rPr>
        <w:t>Mine Rescue Service</w:t>
      </w:r>
      <w:bookmarkEnd w:id="48"/>
      <w:r w:rsidRPr="00F10766">
        <w:rPr>
          <w:lang w:val="en-GB"/>
        </w:rPr>
        <w:t xml:space="preserve"> </w:t>
      </w:r>
    </w:p>
    <w:p w:rsidR="00CC4B87" w:rsidRPr="00F10766" w:rsidRDefault="00CC4B87" w:rsidP="008E583F">
      <w:pPr>
        <w:rPr>
          <w:lang w:val="en-GB"/>
        </w:rPr>
      </w:pPr>
      <w:r w:rsidRPr="00F10766">
        <w:rPr>
          <w:lang w:val="en-GB"/>
        </w:rPr>
        <w:t xml:space="preserve">The Mining Rescue Service according to Czech Mining Authority Decree no. 447/2001 on Mining Rescue Service is provided by the Main Mining Rescue Station </w:t>
      </w:r>
      <w:proofErr w:type="spellStart"/>
      <w:r w:rsidRPr="00F10766">
        <w:rPr>
          <w:lang w:val="en-GB"/>
        </w:rPr>
        <w:t>Hodonín</w:t>
      </w:r>
      <w:proofErr w:type="spellEnd"/>
      <w:r w:rsidRPr="00F10766">
        <w:rPr>
          <w:lang w:val="en-GB"/>
        </w:rPr>
        <w:t xml:space="preserve"> and the Local Mining Rescue Station </w:t>
      </w:r>
      <w:proofErr w:type="spellStart"/>
      <w:r w:rsidRPr="00F10766">
        <w:rPr>
          <w:lang w:val="en-GB"/>
        </w:rPr>
        <w:t>Lobodice</w:t>
      </w:r>
      <w:proofErr w:type="spellEnd"/>
      <w:r w:rsidRPr="00F10766">
        <w:rPr>
          <w:lang w:val="en-GB"/>
        </w:rPr>
        <w:t xml:space="preserve"> based on the contract for mining rescue service provision. </w:t>
      </w:r>
    </w:p>
    <w:p w:rsidR="00670344" w:rsidRPr="00F10766" w:rsidRDefault="00CC4B87" w:rsidP="00670344">
      <w:pPr>
        <w:pStyle w:val="Nadpis3"/>
        <w:rPr>
          <w:lang w:val="en-GB"/>
        </w:rPr>
      </w:pPr>
      <w:bookmarkStart w:id="49" w:name="_Toc412016768"/>
      <w:r w:rsidRPr="00F10766">
        <w:rPr>
          <w:lang w:val="en-GB"/>
        </w:rPr>
        <w:t xml:space="preserve">Communication during </w:t>
      </w:r>
      <w:r w:rsidR="00C156AB">
        <w:rPr>
          <w:lang w:val="en-GB"/>
        </w:rPr>
        <w:t>A</w:t>
      </w:r>
      <w:r w:rsidRPr="00F10766">
        <w:rPr>
          <w:lang w:val="en-GB"/>
        </w:rPr>
        <w:t>ccident</w:t>
      </w:r>
      <w:bookmarkEnd w:id="49"/>
    </w:p>
    <w:p w:rsidR="00CC4B87" w:rsidRPr="00F10766" w:rsidRDefault="00CC4B87" w:rsidP="008E583F">
      <w:pPr>
        <w:rPr>
          <w:lang w:val="en-GB"/>
        </w:rPr>
      </w:pPr>
      <w:r w:rsidRPr="00F10766">
        <w:rPr>
          <w:b/>
          <w:lang w:val="en-GB"/>
        </w:rPr>
        <w:t xml:space="preserve">The communication scheme in case of accident is included in Annex 6 of this HSE Plan. This scheme must be placed visibly at the workplace of the well </w:t>
      </w:r>
      <w:proofErr w:type="spellStart"/>
      <w:r w:rsidRPr="00F10766">
        <w:rPr>
          <w:b/>
          <w:lang w:val="en-GB"/>
        </w:rPr>
        <w:t>workover</w:t>
      </w:r>
      <w:proofErr w:type="spellEnd"/>
      <w:r w:rsidRPr="00F10766">
        <w:rPr>
          <w:b/>
          <w:lang w:val="en-GB"/>
        </w:rPr>
        <w:t xml:space="preserve"> drilling manager.</w:t>
      </w:r>
    </w:p>
    <w:p w:rsidR="00FA4E56" w:rsidRPr="00F10766" w:rsidRDefault="004A48B3" w:rsidP="00FA4E56">
      <w:pPr>
        <w:pStyle w:val="Nadpis2"/>
        <w:rPr>
          <w:lang w:val="en-GB"/>
        </w:rPr>
      </w:pPr>
      <w:bookmarkStart w:id="50" w:name="_Toc412016769"/>
      <w:r w:rsidRPr="00F10766">
        <w:rPr>
          <w:lang w:val="en-GB"/>
        </w:rPr>
        <w:t>Environmental</w:t>
      </w:r>
      <w:r w:rsidR="00CC4B87" w:rsidRPr="00F10766">
        <w:rPr>
          <w:lang w:val="en-GB"/>
        </w:rPr>
        <w:t xml:space="preserve"> </w:t>
      </w:r>
      <w:r w:rsidR="00C156AB">
        <w:rPr>
          <w:lang w:val="en-GB"/>
        </w:rPr>
        <w:t>A</w:t>
      </w:r>
      <w:r w:rsidR="00CC4B87" w:rsidRPr="00F10766">
        <w:rPr>
          <w:lang w:val="en-GB"/>
        </w:rPr>
        <w:t>ccident</w:t>
      </w:r>
      <w:bookmarkEnd w:id="50"/>
      <w:r w:rsidR="00CC4B87" w:rsidRPr="00F10766">
        <w:rPr>
          <w:lang w:val="en-GB"/>
        </w:rPr>
        <w:t xml:space="preserve"> </w:t>
      </w:r>
    </w:p>
    <w:p w:rsidR="00FA4E56" w:rsidRPr="00F10766" w:rsidRDefault="00CC4B87" w:rsidP="00F27FEF">
      <w:pPr>
        <w:rPr>
          <w:lang w:val="en-GB"/>
        </w:rPr>
      </w:pPr>
      <w:r w:rsidRPr="00F10766">
        <w:rPr>
          <w:lang w:val="en-GB"/>
        </w:rPr>
        <w:t>Unde</w:t>
      </w:r>
      <w:r w:rsidR="000C2EAB" w:rsidRPr="00F10766">
        <w:rPr>
          <w:lang w:val="en-GB"/>
        </w:rPr>
        <w:t>r the Water Act, the following are</w:t>
      </w:r>
      <w:r w:rsidRPr="00F10766">
        <w:rPr>
          <w:lang w:val="en-GB"/>
        </w:rPr>
        <w:t xml:space="preserve"> considered </w:t>
      </w:r>
      <w:r w:rsidR="004A48B3" w:rsidRPr="00F10766">
        <w:rPr>
          <w:lang w:val="en-GB"/>
        </w:rPr>
        <w:t>environmental</w:t>
      </w:r>
      <w:r w:rsidRPr="00F10766">
        <w:rPr>
          <w:lang w:val="en-GB"/>
        </w:rPr>
        <w:t xml:space="preserve"> accident</w:t>
      </w:r>
      <w:r w:rsidR="000C2EAB" w:rsidRPr="00F10766">
        <w:rPr>
          <w:lang w:val="en-GB"/>
        </w:rPr>
        <w:t>s</w:t>
      </w:r>
      <w:r w:rsidRPr="00F10766">
        <w:rPr>
          <w:lang w:val="en-GB"/>
        </w:rPr>
        <w:t>:</w:t>
      </w:r>
    </w:p>
    <w:p w:rsidR="000C2EAB" w:rsidRPr="00F10766" w:rsidRDefault="000C2EAB" w:rsidP="000C2EAB">
      <w:pPr>
        <w:pStyle w:val="Odstavecseseznamem"/>
        <w:numPr>
          <w:ilvl w:val="0"/>
          <w:numId w:val="4"/>
        </w:numPr>
        <w:rPr>
          <w:lang w:val="en-GB"/>
        </w:rPr>
      </w:pPr>
      <w:r w:rsidRPr="00F10766">
        <w:rPr>
          <w:lang w:val="en-GB"/>
        </w:rPr>
        <w:t xml:space="preserve">Exceptionally serious deterioration or extraordinary serious threat to the quality of surface water or groundwater. </w:t>
      </w:r>
    </w:p>
    <w:p w:rsidR="000C2EAB" w:rsidRPr="00F10766" w:rsidRDefault="000C2EAB" w:rsidP="000C2EAB">
      <w:pPr>
        <w:pStyle w:val="Odstavecseseznamem"/>
        <w:numPr>
          <w:ilvl w:val="0"/>
          <w:numId w:val="4"/>
        </w:numPr>
        <w:rPr>
          <w:lang w:val="en-GB"/>
        </w:rPr>
      </w:pPr>
      <w:r w:rsidRPr="00F10766">
        <w:rPr>
          <w:lang w:val="en-GB"/>
        </w:rPr>
        <w:t>Serious deterioration or extraordinary threat to the quality of surface water or groundwater by contamination by oil substances, especially hazardous substances or radioactive sources and radioactive waste, or if there is a deterioration or threat to the quality of surface water or groundwater in the Protection Area of Natural Accumulation of Waters (CHOPAV) or in the protection zones of water resources.</w:t>
      </w:r>
    </w:p>
    <w:p w:rsidR="000E306A" w:rsidRPr="00F10766" w:rsidRDefault="000E306A" w:rsidP="000E306A">
      <w:pPr>
        <w:rPr>
          <w:lang w:val="en-GB"/>
        </w:rPr>
      </w:pPr>
      <w:r w:rsidRPr="00F10766">
        <w:rPr>
          <w:lang w:val="en-GB"/>
        </w:rPr>
        <w:t>Furthermore, the</w:t>
      </w:r>
      <w:r w:rsidR="00805AC1" w:rsidRPr="00F10766">
        <w:rPr>
          <w:lang w:val="en-GB"/>
        </w:rPr>
        <w:t xml:space="preserve"> leakage </w:t>
      </w:r>
      <w:r w:rsidRPr="00F10766">
        <w:rPr>
          <w:lang w:val="en-GB"/>
        </w:rPr>
        <w:t xml:space="preserve">of more than 333 l of methanol and Natural 95 </w:t>
      </w:r>
      <w:r w:rsidR="00805AC1" w:rsidRPr="00F10766">
        <w:rPr>
          <w:lang w:val="en-GB"/>
        </w:rPr>
        <w:t xml:space="preserve">petrol </w:t>
      </w:r>
      <w:r w:rsidRPr="00F10766">
        <w:rPr>
          <w:lang w:val="en-GB"/>
        </w:rPr>
        <w:t>and more than 1,</w:t>
      </w:r>
      <w:r w:rsidR="00805AC1" w:rsidRPr="00F10766">
        <w:rPr>
          <w:lang w:val="en-GB"/>
        </w:rPr>
        <w:t xml:space="preserve">000 l </w:t>
      </w:r>
      <w:r w:rsidRPr="00F10766">
        <w:rPr>
          <w:lang w:val="en-GB"/>
        </w:rPr>
        <w:t>of diesel</w:t>
      </w:r>
      <w:r w:rsidR="00805AC1" w:rsidRPr="00F10766">
        <w:rPr>
          <w:lang w:val="en-GB"/>
        </w:rPr>
        <w:t xml:space="preserve"> fuel </w:t>
      </w:r>
      <w:r w:rsidRPr="00F10766">
        <w:rPr>
          <w:lang w:val="en-GB"/>
        </w:rPr>
        <w:t>or other substances</w:t>
      </w:r>
      <w:r w:rsidR="00805AC1" w:rsidRPr="00F10766">
        <w:rPr>
          <w:lang w:val="en-GB"/>
        </w:rPr>
        <w:t xml:space="preserve"> falling into the </w:t>
      </w:r>
      <w:r w:rsidRPr="00F10766">
        <w:rPr>
          <w:lang w:val="en-GB"/>
        </w:rPr>
        <w:t>transport category 2 and 3 according t</w:t>
      </w:r>
      <w:r w:rsidR="00805AC1" w:rsidRPr="00F10766">
        <w:rPr>
          <w:lang w:val="en-GB"/>
        </w:rPr>
        <w:t xml:space="preserve">o chapter 1.1.3.6.3 of ADR is considered an </w:t>
      </w:r>
      <w:r w:rsidR="004A48B3" w:rsidRPr="00F10766">
        <w:rPr>
          <w:lang w:val="en-GB"/>
        </w:rPr>
        <w:t>environmental</w:t>
      </w:r>
      <w:r w:rsidR="00805AC1" w:rsidRPr="00F10766">
        <w:rPr>
          <w:lang w:val="en-GB"/>
        </w:rPr>
        <w:t xml:space="preserve"> </w:t>
      </w:r>
      <w:r w:rsidR="004A48B3" w:rsidRPr="00F10766">
        <w:rPr>
          <w:lang w:val="en-GB"/>
        </w:rPr>
        <w:t xml:space="preserve">accident. </w:t>
      </w:r>
    </w:p>
    <w:p w:rsidR="000E306A" w:rsidRPr="00F10766" w:rsidRDefault="004A48B3" w:rsidP="000E306A">
      <w:pPr>
        <w:rPr>
          <w:lang w:val="en-GB"/>
        </w:rPr>
      </w:pPr>
      <w:r w:rsidRPr="00F10766">
        <w:rPr>
          <w:lang w:val="en-GB"/>
        </w:rPr>
        <w:t xml:space="preserve">Also </w:t>
      </w:r>
      <w:r w:rsidR="000E306A" w:rsidRPr="00F10766">
        <w:rPr>
          <w:lang w:val="en-GB"/>
        </w:rPr>
        <w:t xml:space="preserve">cases where there is physical damage to the environment during transport of dangerous </w:t>
      </w:r>
      <w:r w:rsidRPr="00F10766">
        <w:rPr>
          <w:lang w:val="en-GB"/>
        </w:rPr>
        <w:t>items</w:t>
      </w:r>
      <w:r w:rsidR="000E306A" w:rsidRPr="00F10766">
        <w:rPr>
          <w:lang w:val="en-GB"/>
        </w:rPr>
        <w:t xml:space="preserve"> and the estimated amount of damage exceeds EUR 50000</w:t>
      </w:r>
      <w:r w:rsidRPr="00F10766">
        <w:rPr>
          <w:lang w:val="en-GB"/>
        </w:rPr>
        <w:t xml:space="preserve"> are considered environmental accidents.</w:t>
      </w:r>
    </w:p>
    <w:p w:rsidR="000E306A" w:rsidRPr="00F10766" w:rsidRDefault="000E306A" w:rsidP="000E306A">
      <w:pPr>
        <w:rPr>
          <w:lang w:val="en-GB"/>
        </w:rPr>
      </w:pPr>
      <w:r w:rsidRPr="00F10766">
        <w:rPr>
          <w:lang w:val="en-GB"/>
        </w:rPr>
        <w:t>Action to be taken in case of accident or imminent threat of emergency must be</w:t>
      </w:r>
      <w:r w:rsidR="004A48B3" w:rsidRPr="00F10766">
        <w:rPr>
          <w:lang w:val="en-GB"/>
        </w:rPr>
        <w:t xml:space="preserve"> defined </w:t>
      </w:r>
      <w:r w:rsidRPr="00F10766">
        <w:rPr>
          <w:lang w:val="en-GB"/>
        </w:rPr>
        <w:t xml:space="preserve">for specific conditions </w:t>
      </w:r>
      <w:r w:rsidR="004A48B3" w:rsidRPr="00F10766">
        <w:rPr>
          <w:lang w:val="en-GB"/>
        </w:rPr>
        <w:t xml:space="preserve">of the well </w:t>
      </w:r>
      <w:proofErr w:type="spellStart"/>
      <w:r w:rsidR="004A48B3" w:rsidRPr="00F10766">
        <w:rPr>
          <w:lang w:val="en-GB"/>
        </w:rPr>
        <w:t>workover</w:t>
      </w:r>
      <w:proofErr w:type="spellEnd"/>
      <w:r w:rsidR="004A48B3" w:rsidRPr="00F10766">
        <w:rPr>
          <w:lang w:val="en-GB"/>
        </w:rPr>
        <w:t xml:space="preserve"> in the P</w:t>
      </w:r>
      <w:r w:rsidRPr="00F10766">
        <w:rPr>
          <w:lang w:val="en-GB"/>
        </w:rPr>
        <w:t>lan of measures for environmental accidents</w:t>
      </w:r>
      <w:r w:rsidR="004A48B3" w:rsidRPr="00F10766">
        <w:rPr>
          <w:lang w:val="en-GB"/>
        </w:rPr>
        <w:t xml:space="preserve">. </w:t>
      </w:r>
    </w:p>
    <w:p w:rsidR="000E306A" w:rsidRPr="00F10766" w:rsidRDefault="000E306A" w:rsidP="000E306A">
      <w:pPr>
        <w:rPr>
          <w:lang w:val="en-GB"/>
        </w:rPr>
      </w:pPr>
      <w:r w:rsidRPr="00F10766">
        <w:rPr>
          <w:lang w:val="en-GB"/>
        </w:rPr>
        <w:t xml:space="preserve">Emergency plans for environmental accidents must be available on </w:t>
      </w:r>
      <w:r w:rsidR="004A48B3" w:rsidRPr="00F10766">
        <w:rPr>
          <w:lang w:val="en-GB"/>
        </w:rPr>
        <w:t xml:space="preserve">the well </w:t>
      </w:r>
      <w:proofErr w:type="spellStart"/>
      <w:r w:rsidR="004A48B3" w:rsidRPr="00F10766">
        <w:rPr>
          <w:lang w:val="en-GB"/>
        </w:rPr>
        <w:t>workover</w:t>
      </w:r>
      <w:proofErr w:type="spellEnd"/>
      <w:r w:rsidR="004A48B3" w:rsidRPr="00F10766">
        <w:rPr>
          <w:lang w:val="en-GB"/>
        </w:rPr>
        <w:t xml:space="preserve"> site.</w:t>
      </w:r>
    </w:p>
    <w:p w:rsidR="004A48B3" w:rsidRPr="00F10766" w:rsidRDefault="000E1096" w:rsidP="004A48B3">
      <w:pPr>
        <w:rPr>
          <w:lang w:val="en-GB"/>
        </w:rPr>
      </w:pPr>
      <w:r w:rsidRPr="00F10766">
        <w:rPr>
          <w:lang w:val="en-GB"/>
        </w:rPr>
        <w:lastRenderedPageBreak/>
        <w:t>The procedure i</w:t>
      </w:r>
      <w:r w:rsidR="004A48B3" w:rsidRPr="00F10766">
        <w:rPr>
          <w:lang w:val="en-GB"/>
        </w:rPr>
        <w:t xml:space="preserve">n the </w:t>
      </w:r>
      <w:r w:rsidRPr="00F10766">
        <w:rPr>
          <w:lang w:val="en-GB"/>
        </w:rPr>
        <w:t>event</w:t>
      </w:r>
      <w:r w:rsidR="004A48B3" w:rsidRPr="00F10766">
        <w:rPr>
          <w:lang w:val="en-GB"/>
        </w:rPr>
        <w:t xml:space="preserve"> of an environmental disaster caused by </w:t>
      </w:r>
      <w:r w:rsidRPr="00F10766">
        <w:rPr>
          <w:lang w:val="en-GB"/>
        </w:rPr>
        <w:t>the sub-</w:t>
      </w:r>
      <w:r w:rsidR="004A48B3" w:rsidRPr="00F10766">
        <w:rPr>
          <w:lang w:val="en-GB"/>
        </w:rPr>
        <w:t>contractor</w:t>
      </w:r>
      <w:r w:rsidRPr="00F10766">
        <w:rPr>
          <w:lang w:val="en-GB"/>
        </w:rPr>
        <w:t xml:space="preserve"> of </w:t>
      </w:r>
      <w:r w:rsidR="004A48B3" w:rsidRPr="00F10766">
        <w:rPr>
          <w:lang w:val="en-GB"/>
        </w:rPr>
        <w:t>RWE GS</w:t>
      </w:r>
      <w:r w:rsidRPr="00F10766">
        <w:rPr>
          <w:lang w:val="en-GB"/>
        </w:rPr>
        <w:t xml:space="preserve"> at a well </w:t>
      </w:r>
      <w:proofErr w:type="spellStart"/>
      <w:r w:rsidRPr="00F10766">
        <w:rPr>
          <w:lang w:val="en-GB"/>
        </w:rPr>
        <w:t>workover</w:t>
      </w:r>
      <w:proofErr w:type="spellEnd"/>
      <w:r w:rsidRPr="00F10766">
        <w:rPr>
          <w:lang w:val="en-GB"/>
        </w:rPr>
        <w:t xml:space="preserve"> site </w:t>
      </w:r>
      <w:r w:rsidR="004A48B3" w:rsidRPr="00F10766">
        <w:rPr>
          <w:lang w:val="en-GB"/>
        </w:rPr>
        <w:t xml:space="preserve">is based on the Emergency Plan </w:t>
      </w:r>
      <w:r w:rsidRPr="00F10766">
        <w:rPr>
          <w:lang w:val="en-GB"/>
        </w:rPr>
        <w:t xml:space="preserve">for </w:t>
      </w:r>
      <w:r w:rsidR="004A48B3" w:rsidRPr="00F10766">
        <w:rPr>
          <w:lang w:val="en-GB"/>
        </w:rPr>
        <w:t xml:space="preserve">environmental accidents </w:t>
      </w:r>
      <w:r w:rsidRPr="00F10766">
        <w:rPr>
          <w:lang w:val="en-GB"/>
        </w:rPr>
        <w:t xml:space="preserve">and the accident is managed by the </w:t>
      </w:r>
      <w:r w:rsidR="004A48B3" w:rsidRPr="00F10766">
        <w:rPr>
          <w:lang w:val="en-GB"/>
        </w:rPr>
        <w:t>employees of the</w:t>
      </w:r>
      <w:r w:rsidRPr="00F10766">
        <w:rPr>
          <w:lang w:val="en-GB"/>
        </w:rPr>
        <w:t xml:space="preserve"> concerned</w:t>
      </w:r>
      <w:r w:rsidR="004A48B3" w:rsidRPr="00F10766">
        <w:rPr>
          <w:lang w:val="en-GB"/>
        </w:rPr>
        <w:t xml:space="preserve"> </w:t>
      </w:r>
      <w:r w:rsidRPr="00F10766">
        <w:rPr>
          <w:lang w:val="en-GB"/>
        </w:rPr>
        <w:t>plant.</w:t>
      </w:r>
      <w:r w:rsidR="004A48B3" w:rsidRPr="00F10766">
        <w:rPr>
          <w:lang w:val="en-GB"/>
        </w:rPr>
        <w:t xml:space="preserve"> </w:t>
      </w:r>
    </w:p>
    <w:p w:rsidR="000E1096" w:rsidRPr="00F10766" w:rsidRDefault="000E1096" w:rsidP="004A48B3">
      <w:pPr>
        <w:rPr>
          <w:lang w:val="en-GB"/>
        </w:rPr>
      </w:pPr>
      <w:r w:rsidRPr="00F10766">
        <w:rPr>
          <w:lang w:val="en-GB"/>
        </w:rPr>
        <w:t xml:space="preserve">The procedure in the event </w:t>
      </w:r>
      <w:r w:rsidR="004A48B3" w:rsidRPr="00F10766">
        <w:rPr>
          <w:lang w:val="en-GB"/>
        </w:rPr>
        <w:t xml:space="preserve">of an environmental disaster caused by </w:t>
      </w:r>
      <w:r w:rsidRPr="00F10766">
        <w:rPr>
          <w:lang w:val="en-GB"/>
        </w:rPr>
        <w:t xml:space="preserve">a contractor </w:t>
      </w:r>
      <w:r w:rsidR="004A48B3" w:rsidRPr="00F10766">
        <w:rPr>
          <w:lang w:val="en-GB"/>
        </w:rPr>
        <w:t>or</w:t>
      </w:r>
      <w:r w:rsidRPr="00F10766">
        <w:rPr>
          <w:lang w:val="en-GB"/>
        </w:rPr>
        <w:t xml:space="preserve"> contractor’s </w:t>
      </w:r>
      <w:r w:rsidR="004A48B3" w:rsidRPr="00F10766">
        <w:rPr>
          <w:lang w:val="en-GB"/>
        </w:rPr>
        <w:t>sub</w:t>
      </w:r>
      <w:r w:rsidRPr="00F10766">
        <w:rPr>
          <w:lang w:val="en-GB"/>
        </w:rPr>
        <w:t>-</w:t>
      </w:r>
      <w:r w:rsidR="004A48B3" w:rsidRPr="00F10766">
        <w:rPr>
          <w:lang w:val="en-GB"/>
        </w:rPr>
        <w:t xml:space="preserve">contractor, </w:t>
      </w:r>
      <w:proofErr w:type="gramStart"/>
      <w:r w:rsidR="004A48B3" w:rsidRPr="00F10766">
        <w:rPr>
          <w:lang w:val="en-GB"/>
        </w:rPr>
        <w:t>proceed</w:t>
      </w:r>
      <w:proofErr w:type="gramEnd"/>
      <w:r w:rsidR="004A48B3" w:rsidRPr="00F10766">
        <w:rPr>
          <w:lang w:val="en-GB"/>
        </w:rPr>
        <w:t xml:space="preserve"> on the basis of the </w:t>
      </w:r>
      <w:r w:rsidRPr="00F10766">
        <w:rPr>
          <w:lang w:val="en-GB"/>
        </w:rPr>
        <w:t xml:space="preserve">Emergency Plan for environmental accidents </w:t>
      </w:r>
      <w:r w:rsidR="00F10766" w:rsidRPr="00F10766">
        <w:rPr>
          <w:lang w:val="en-GB"/>
        </w:rPr>
        <w:t>UGS.</w:t>
      </w:r>
    </w:p>
    <w:p w:rsidR="000E1096" w:rsidRPr="00F10766" w:rsidRDefault="000E1096" w:rsidP="000E1096">
      <w:pPr>
        <w:rPr>
          <w:lang w:val="en-GB"/>
        </w:rPr>
      </w:pPr>
      <w:r w:rsidRPr="00F10766">
        <w:rPr>
          <w:lang w:val="en-GB"/>
        </w:rPr>
        <w:t>E</w:t>
      </w:r>
      <w:r w:rsidR="004A48B3" w:rsidRPr="00F10766">
        <w:rPr>
          <w:lang w:val="en-GB"/>
        </w:rPr>
        <w:t xml:space="preserve">mergency kit for </w:t>
      </w:r>
      <w:r w:rsidRPr="00F10766">
        <w:rPr>
          <w:lang w:val="en-GB"/>
        </w:rPr>
        <w:t xml:space="preserve">managing </w:t>
      </w:r>
      <w:r w:rsidR="004A48B3" w:rsidRPr="00F10766">
        <w:rPr>
          <w:lang w:val="en-GB"/>
        </w:rPr>
        <w:t>any environmental accidents</w:t>
      </w:r>
      <w:r w:rsidRPr="00F10766">
        <w:rPr>
          <w:lang w:val="en-GB"/>
        </w:rPr>
        <w:t xml:space="preserve"> must be stored at the well </w:t>
      </w:r>
      <w:proofErr w:type="spellStart"/>
      <w:r w:rsidRPr="00F10766">
        <w:rPr>
          <w:lang w:val="en-GB"/>
        </w:rPr>
        <w:t>workover</w:t>
      </w:r>
      <w:proofErr w:type="spellEnd"/>
      <w:r w:rsidRPr="00F10766">
        <w:rPr>
          <w:lang w:val="en-GB"/>
        </w:rPr>
        <w:t xml:space="preserve"> site.  </w:t>
      </w:r>
    </w:p>
    <w:p w:rsidR="00861B02" w:rsidRPr="00F10766" w:rsidRDefault="00F10766" w:rsidP="00F10766">
      <w:pPr>
        <w:pStyle w:val="Nadpis1"/>
        <w:rPr>
          <w:lang w:val="en-GB"/>
        </w:rPr>
      </w:pPr>
      <w:bookmarkStart w:id="51" w:name="_Toc412016770"/>
      <w:r w:rsidRPr="00F10766">
        <w:rPr>
          <w:lang w:val="en-GB"/>
        </w:rPr>
        <w:t xml:space="preserve">Information to </w:t>
      </w:r>
      <w:r w:rsidR="00C156AB">
        <w:rPr>
          <w:lang w:val="en-GB"/>
        </w:rPr>
        <w:t>T</w:t>
      </w:r>
      <w:r w:rsidRPr="00F10766">
        <w:rPr>
          <w:lang w:val="en-GB"/>
        </w:rPr>
        <w:t xml:space="preserve">hird </w:t>
      </w:r>
      <w:r w:rsidR="00C156AB">
        <w:rPr>
          <w:lang w:val="en-GB"/>
        </w:rPr>
        <w:t>P</w:t>
      </w:r>
      <w:r w:rsidRPr="00F10766">
        <w:rPr>
          <w:lang w:val="en-GB"/>
        </w:rPr>
        <w:t>arties</w:t>
      </w:r>
      <w:bookmarkEnd w:id="51"/>
    </w:p>
    <w:p w:rsidR="00F10766" w:rsidRPr="00F10766" w:rsidRDefault="00F10766" w:rsidP="00BF1EB6">
      <w:pPr>
        <w:rPr>
          <w:lang w:val="en-GB"/>
        </w:rPr>
      </w:pPr>
      <w:r>
        <w:rPr>
          <w:lang w:val="en-GB"/>
        </w:rPr>
        <w:t xml:space="preserve">Before the start of work at the well </w:t>
      </w:r>
      <w:proofErr w:type="spellStart"/>
      <w:r>
        <w:rPr>
          <w:lang w:val="en-GB"/>
        </w:rPr>
        <w:t>workover</w:t>
      </w:r>
      <w:proofErr w:type="spellEnd"/>
      <w:r>
        <w:rPr>
          <w:lang w:val="en-GB"/>
        </w:rPr>
        <w:t xml:space="preserve">, the representative of the client </w:t>
      </w:r>
      <w:proofErr w:type="spellStart"/>
      <w:r>
        <w:rPr>
          <w:lang w:val="en-GB"/>
        </w:rPr>
        <w:t>i.a</w:t>
      </w:r>
      <w:proofErr w:type="spellEnd"/>
      <w:r>
        <w:rPr>
          <w:lang w:val="en-GB"/>
        </w:rPr>
        <w:t xml:space="preserve">. informs in writing: </w:t>
      </w:r>
    </w:p>
    <w:p w:rsidR="00F10766" w:rsidRDefault="00F10766" w:rsidP="00BF1EB6">
      <w:pPr>
        <w:pStyle w:val="Odstavecseseznamem"/>
        <w:numPr>
          <w:ilvl w:val="0"/>
          <w:numId w:val="13"/>
        </w:numPr>
        <w:rPr>
          <w:lang w:val="en-GB"/>
        </w:rPr>
      </w:pPr>
      <w:r>
        <w:rPr>
          <w:lang w:val="en-GB"/>
        </w:rPr>
        <w:t>the representatives of the concerned municipalities</w:t>
      </w:r>
    </w:p>
    <w:p w:rsidR="00F10766" w:rsidRDefault="00F10766" w:rsidP="00BF1EB6">
      <w:pPr>
        <w:pStyle w:val="Odstavecseseznamem"/>
        <w:numPr>
          <w:ilvl w:val="0"/>
          <w:numId w:val="13"/>
        </w:numPr>
        <w:rPr>
          <w:lang w:val="en-GB"/>
        </w:rPr>
      </w:pPr>
      <w:r>
        <w:rPr>
          <w:lang w:val="en-GB"/>
        </w:rPr>
        <w:t>the fire and rescue unit in charge</w:t>
      </w:r>
    </w:p>
    <w:p w:rsidR="00F10766" w:rsidRDefault="00F10766" w:rsidP="00BF1EB6">
      <w:pPr>
        <w:pStyle w:val="Odstavecseseznamem"/>
        <w:numPr>
          <w:ilvl w:val="0"/>
          <w:numId w:val="13"/>
        </w:numPr>
        <w:rPr>
          <w:lang w:val="en-GB"/>
        </w:rPr>
      </w:pPr>
      <w:r>
        <w:rPr>
          <w:lang w:val="en-GB"/>
        </w:rPr>
        <w:t>the department of the Police of the Czech Republic in charge</w:t>
      </w:r>
    </w:p>
    <w:p w:rsidR="00F10766" w:rsidRDefault="00F10766" w:rsidP="00BF1EB6">
      <w:pPr>
        <w:pStyle w:val="Odstavecseseznamem"/>
        <w:numPr>
          <w:ilvl w:val="0"/>
          <w:numId w:val="13"/>
        </w:numPr>
        <w:rPr>
          <w:lang w:val="en-GB"/>
        </w:rPr>
      </w:pPr>
      <w:r>
        <w:rPr>
          <w:lang w:val="en-GB"/>
        </w:rPr>
        <w:t xml:space="preserve">the rescue service </w:t>
      </w:r>
    </w:p>
    <w:p w:rsidR="00F10766" w:rsidRDefault="00F10766" w:rsidP="00BF1EB6">
      <w:pPr>
        <w:pStyle w:val="Odstavecseseznamem"/>
        <w:numPr>
          <w:ilvl w:val="0"/>
          <w:numId w:val="13"/>
        </w:numPr>
        <w:rPr>
          <w:lang w:val="en-GB"/>
        </w:rPr>
      </w:pPr>
      <w:r>
        <w:rPr>
          <w:lang w:val="en-GB"/>
        </w:rPr>
        <w:t>the dwellers in the well protection zone</w:t>
      </w:r>
    </w:p>
    <w:p w:rsidR="00F10766" w:rsidRPr="00F10766" w:rsidRDefault="00F10766" w:rsidP="00BF1EB6">
      <w:pPr>
        <w:pStyle w:val="Odstavecseseznamem"/>
        <w:numPr>
          <w:ilvl w:val="0"/>
          <w:numId w:val="13"/>
        </w:numPr>
        <w:rPr>
          <w:lang w:val="en-GB"/>
        </w:rPr>
      </w:pPr>
      <w:r>
        <w:rPr>
          <w:lang w:val="en-GB"/>
        </w:rPr>
        <w:t>any other involved parties as necessary</w:t>
      </w:r>
    </w:p>
    <w:p w:rsidR="00A444D8" w:rsidRPr="00A444D8" w:rsidRDefault="00C156AB" w:rsidP="00A444D8">
      <w:pPr>
        <w:pStyle w:val="Nadpis1"/>
        <w:rPr>
          <w:lang w:val="en-GB"/>
        </w:rPr>
      </w:pPr>
      <w:bookmarkStart w:id="52" w:name="_Toc412016771"/>
      <w:r>
        <w:rPr>
          <w:lang w:val="en-GB"/>
        </w:rPr>
        <w:t>Environmental P</w:t>
      </w:r>
      <w:r w:rsidR="00A444D8">
        <w:rPr>
          <w:lang w:val="en-GB"/>
        </w:rPr>
        <w:t>rotection</w:t>
      </w:r>
      <w:bookmarkEnd w:id="52"/>
    </w:p>
    <w:p w:rsidR="00A444D8" w:rsidRPr="00F10766" w:rsidRDefault="00A444D8" w:rsidP="00C20F66">
      <w:pPr>
        <w:rPr>
          <w:lang w:val="en-GB"/>
        </w:rPr>
      </w:pPr>
      <w:r>
        <w:rPr>
          <w:lang w:val="en-GB"/>
        </w:rPr>
        <w:t>The contractor is obliged to carry out all activities in such a way that all negative environmental impacts are avoided.</w:t>
      </w:r>
    </w:p>
    <w:p w:rsidR="00C20F66" w:rsidRPr="00F10766" w:rsidRDefault="00A444D8" w:rsidP="00C20F66">
      <w:pPr>
        <w:pStyle w:val="Nadpis2"/>
        <w:rPr>
          <w:lang w:val="en-GB"/>
        </w:rPr>
      </w:pPr>
      <w:bookmarkStart w:id="53" w:name="_Toc412016772"/>
      <w:r>
        <w:rPr>
          <w:lang w:val="en-GB"/>
        </w:rPr>
        <w:t xml:space="preserve">Waste </w:t>
      </w:r>
      <w:r w:rsidR="00C156AB">
        <w:rPr>
          <w:lang w:val="en-GB"/>
        </w:rPr>
        <w:t>M</w:t>
      </w:r>
      <w:r>
        <w:rPr>
          <w:lang w:val="en-GB"/>
        </w:rPr>
        <w:t>anagement</w:t>
      </w:r>
      <w:bookmarkEnd w:id="53"/>
    </w:p>
    <w:p w:rsidR="00C20F66" w:rsidRPr="00F10766" w:rsidRDefault="00A444D8" w:rsidP="00C20F66">
      <w:pPr>
        <w:pStyle w:val="Nadpis3"/>
        <w:rPr>
          <w:lang w:val="en-GB"/>
        </w:rPr>
      </w:pPr>
      <w:bookmarkStart w:id="54" w:name="_Toc412016773"/>
      <w:r>
        <w:rPr>
          <w:lang w:val="en-GB"/>
        </w:rPr>
        <w:t xml:space="preserve">List of waste created during well </w:t>
      </w:r>
      <w:proofErr w:type="spellStart"/>
      <w:r>
        <w:rPr>
          <w:lang w:val="en-GB"/>
        </w:rPr>
        <w:t>workover</w:t>
      </w:r>
      <w:bookmarkEnd w:id="54"/>
      <w:proofErr w:type="spellEnd"/>
    </w:p>
    <w:sdt>
      <w:sdtPr>
        <w:rPr>
          <w:lang w:val="en-GB"/>
        </w:rPr>
        <w:id w:val="1239517551"/>
        <w:placeholder>
          <w:docPart w:val="DefaultPlaceholder_1082065158"/>
        </w:placeholder>
      </w:sdtPr>
      <w:sdtContent>
        <w:tbl>
          <w:tblPr>
            <w:tblStyle w:val="Mkatabulky"/>
            <w:tblW w:w="0" w:type="auto"/>
            <w:tblLook w:val="04A0" w:firstRow="1" w:lastRow="0" w:firstColumn="1" w:lastColumn="0" w:noHBand="0" w:noVBand="1"/>
          </w:tblPr>
          <w:tblGrid>
            <w:gridCol w:w="3794"/>
            <w:gridCol w:w="886"/>
            <w:gridCol w:w="1134"/>
            <w:gridCol w:w="1240"/>
            <w:gridCol w:w="1737"/>
          </w:tblGrid>
          <w:tr w:rsidR="00B40A2F" w:rsidRPr="00F10766" w:rsidTr="00A444D8">
            <w:tc>
              <w:tcPr>
                <w:tcW w:w="3794" w:type="dxa"/>
              </w:tcPr>
              <w:p w:rsidR="00B40A2F" w:rsidRPr="00F10766" w:rsidRDefault="00A444D8" w:rsidP="006B4EAC">
                <w:pPr>
                  <w:rPr>
                    <w:lang w:val="en-GB"/>
                  </w:rPr>
                </w:pPr>
                <w:r>
                  <w:rPr>
                    <w:lang w:val="en-GB"/>
                  </w:rPr>
                  <w:t>Waste</w:t>
                </w:r>
              </w:p>
            </w:tc>
            <w:tc>
              <w:tcPr>
                <w:tcW w:w="886" w:type="dxa"/>
              </w:tcPr>
              <w:p w:rsidR="00B40A2F" w:rsidRPr="00F10766" w:rsidRDefault="00A444D8" w:rsidP="006B4EAC">
                <w:pPr>
                  <w:rPr>
                    <w:lang w:val="en-GB"/>
                  </w:rPr>
                </w:pPr>
                <w:r>
                  <w:rPr>
                    <w:lang w:val="en-GB"/>
                  </w:rPr>
                  <w:t>Cat. no.</w:t>
                </w:r>
              </w:p>
            </w:tc>
            <w:tc>
              <w:tcPr>
                <w:tcW w:w="1134" w:type="dxa"/>
              </w:tcPr>
              <w:p w:rsidR="00B40A2F" w:rsidRPr="00F10766" w:rsidRDefault="00A444D8" w:rsidP="006B4EAC">
                <w:pPr>
                  <w:rPr>
                    <w:lang w:val="en-GB"/>
                  </w:rPr>
                </w:pPr>
                <w:r>
                  <w:rPr>
                    <w:lang w:val="en-GB"/>
                  </w:rPr>
                  <w:t xml:space="preserve">Category </w:t>
                </w:r>
              </w:p>
            </w:tc>
            <w:tc>
              <w:tcPr>
                <w:tcW w:w="1240" w:type="dxa"/>
              </w:tcPr>
              <w:p w:rsidR="00B40A2F" w:rsidRPr="00F10766" w:rsidRDefault="00A444D8" w:rsidP="006B4EAC">
                <w:pPr>
                  <w:rPr>
                    <w:lang w:val="en-GB"/>
                  </w:rPr>
                </w:pPr>
                <w:r>
                  <w:rPr>
                    <w:lang w:val="en-GB"/>
                  </w:rPr>
                  <w:t>Dangerous properties</w:t>
                </w:r>
              </w:p>
            </w:tc>
            <w:tc>
              <w:tcPr>
                <w:tcW w:w="1737" w:type="dxa"/>
              </w:tcPr>
              <w:p w:rsidR="00B40A2F" w:rsidRPr="00F10766" w:rsidRDefault="00A444D8" w:rsidP="006B4EAC">
                <w:pPr>
                  <w:rPr>
                    <w:lang w:val="en-GB"/>
                  </w:rPr>
                </w:pPr>
                <w:r>
                  <w:rPr>
                    <w:lang w:val="en-GB"/>
                  </w:rPr>
                  <w:t>Expected volume per well</w:t>
                </w: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r w:rsidR="00B40A2F" w:rsidRPr="00F10766" w:rsidTr="00A444D8">
            <w:tc>
              <w:tcPr>
                <w:tcW w:w="3794" w:type="dxa"/>
              </w:tcPr>
              <w:p w:rsidR="00B40A2F" w:rsidRPr="00F10766" w:rsidRDefault="00B40A2F" w:rsidP="006B4EAC">
                <w:pPr>
                  <w:rPr>
                    <w:lang w:val="en-GB"/>
                  </w:rPr>
                </w:pPr>
              </w:p>
            </w:tc>
            <w:tc>
              <w:tcPr>
                <w:tcW w:w="886" w:type="dxa"/>
              </w:tcPr>
              <w:p w:rsidR="00B40A2F" w:rsidRPr="00F10766" w:rsidRDefault="00B40A2F" w:rsidP="006B4EAC">
                <w:pPr>
                  <w:rPr>
                    <w:lang w:val="en-GB"/>
                  </w:rPr>
                </w:pPr>
              </w:p>
            </w:tc>
            <w:tc>
              <w:tcPr>
                <w:tcW w:w="1134" w:type="dxa"/>
              </w:tcPr>
              <w:p w:rsidR="00B40A2F" w:rsidRPr="00F10766" w:rsidRDefault="00B40A2F" w:rsidP="006B4EAC">
                <w:pPr>
                  <w:rPr>
                    <w:lang w:val="en-GB"/>
                  </w:rPr>
                </w:pPr>
              </w:p>
            </w:tc>
            <w:tc>
              <w:tcPr>
                <w:tcW w:w="1240" w:type="dxa"/>
              </w:tcPr>
              <w:p w:rsidR="00B40A2F" w:rsidRPr="00F10766" w:rsidRDefault="00B40A2F" w:rsidP="006B4EAC">
                <w:pPr>
                  <w:rPr>
                    <w:lang w:val="en-GB"/>
                  </w:rPr>
                </w:pPr>
              </w:p>
            </w:tc>
            <w:tc>
              <w:tcPr>
                <w:tcW w:w="1737" w:type="dxa"/>
              </w:tcPr>
              <w:p w:rsidR="00B40A2F" w:rsidRPr="00F10766" w:rsidRDefault="00B40A2F" w:rsidP="006B4EAC">
                <w:pPr>
                  <w:rPr>
                    <w:lang w:val="en-GB"/>
                  </w:rPr>
                </w:pPr>
              </w:p>
            </w:tc>
          </w:tr>
        </w:tbl>
        <w:p w:rsidR="00E2234C" w:rsidRDefault="005604A9" w:rsidP="00E2234C">
          <w:pPr>
            <w:rPr>
              <w:lang w:val="en-GB"/>
            </w:rPr>
          </w:pPr>
        </w:p>
      </w:sdtContent>
    </w:sdt>
    <w:p w:rsidR="00A444D8" w:rsidRPr="00A444D8" w:rsidRDefault="00E2234C" w:rsidP="00A444D8">
      <w:pPr>
        <w:pStyle w:val="Nadpis3"/>
        <w:rPr>
          <w:lang w:val="en-GB"/>
        </w:rPr>
      </w:pPr>
      <w:bookmarkStart w:id="55" w:name="_Toc412016774"/>
      <w:r>
        <w:rPr>
          <w:lang w:val="en-GB"/>
        </w:rPr>
        <w:t>M</w:t>
      </w:r>
      <w:r w:rsidR="00C156AB">
        <w:rPr>
          <w:lang w:val="en-GB"/>
        </w:rPr>
        <w:t>ethod of W</w:t>
      </w:r>
      <w:r w:rsidR="00C156AB" w:rsidRPr="00A444D8">
        <w:rPr>
          <w:lang w:val="en-GB"/>
        </w:rPr>
        <w:t xml:space="preserve">aste </w:t>
      </w:r>
      <w:r w:rsidR="00C156AB">
        <w:rPr>
          <w:lang w:val="en-GB"/>
        </w:rPr>
        <w:t>C</w:t>
      </w:r>
      <w:r w:rsidR="00A444D8" w:rsidRPr="00A444D8">
        <w:rPr>
          <w:lang w:val="en-GB"/>
        </w:rPr>
        <w:t xml:space="preserve">ollection and </w:t>
      </w:r>
      <w:r w:rsidR="00C156AB">
        <w:rPr>
          <w:lang w:val="en-GB"/>
        </w:rPr>
        <w:t>D</w:t>
      </w:r>
      <w:r w:rsidR="00A444D8" w:rsidRPr="00A444D8">
        <w:rPr>
          <w:lang w:val="en-GB"/>
        </w:rPr>
        <w:t>isposal</w:t>
      </w:r>
      <w:bookmarkEnd w:id="55"/>
      <w:r w:rsidR="00A444D8" w:rsidRPr="00A444D8">
        <w:rPr>
          <w:lang w:val="en-GB"/>
        </w:rPr>
        <w:t xml:space="preserve"> </w:t>
      </w:r>
    </w:p>
    <w:p w:rsidR="00A444D8" w:rsidRPr="00A444D8" w:rsidRDefault="00201D08" w:rsidP="00A444D8">
      <w:pPr>
        <w:rPr>
          <w:lang w:val="en-GB"/>
        </w:rPr>
      </w:pPr>
      <w:r>
        <w:rPr>
          <w:lang w:val="en-GB"/>
        </w:rPr>
        <w:t xml:space="preserve">The waste created at the well </w:t>
      </w:r>
      <w:proofErr w:type="spellStart"/>
      <w:r>
        <w:rPr>
          <w:lang w:val="en-GB"/>
        </w:rPr>
        <w:t>workover</w:t>
      </w:r>
      <w:proofErr w:type="spellEnd"/>
      <w:r>
        <w:rPr>
          <w:lang w:val="en-GB"/>
        </w:rPr>
        <w:t xml:space="preserve"> rigs is </w:t>
      </w:r>
      <w:r w:rsidR="00A444D8" w:rsidRPr="00A444D8">
        <w:rPr>
          <w:lang w:val="en-GB"/>
        </w:rPr>
        <w:t>collected, recorded and disposed of according to the Waste Act No.185/2001 Coll. a</w:t>
      </w:r>
      <w:r>
        <w:rPr>
          <w:lang w:val="en-GB"/>
        </w:rPr>
        <w:t>nd D</w:t>
      </w:r>
      <w:r w:rsidR="00A444D8" w:rsidRPr="00A444D8">
        <w:rPr>
          <w:lang w:val="en-GB"/>
        </w:rPr>
        <w:t>ecree</w:t>
      </w:r>
      <w:r>
        <w:rPr>
          <w:lang w:val="en-GB"/>
        </w:rPr>
        <w:t xml:space="preserve"> no. </w:t>
      </w:r>
      <w:r w:rsidR="00A444D8" w:rsidRPr="00A444D8">
        <w:rPr>
          <w:lang w:val="en-GB"/>
        </w:rPr>
        <w:t xml:space="preserve">381/2001 </w:t>
      </w:r>
      <w:r>
        <w:rPr>
          <w:lang w:val="en-GB"/>
        </w:rPr>
        <w:t>Coll.</w:t>
      </w:r>
      <w:r w:rsidR="00A444D8" w:rsidRPr="00A444D8">
        <w:rPr>
          <w:lang w:val="en-GB"/>
        </w:rPr>
        <w:t xml:space="preserve"> </w:t>
      </w:r>
    </w:p>
    <w:p w:rsidR="00A444D8" w:rsidRPr="00A444D8" w:rsidRDefault="00A444D8" w:rsidP="00A444D8">
      <w:pPr>
        <w:rPr>
          <w:lang w:val="en-GB"/>
        </w:rPr>
      </w:pPr>
      <w:r w:rsidRPr="00A444D8">
        <w:rPr>
          <w:lang w:val="en-GB"/>
        </w:rPr>
        <w:t xml:space="preserve">Hazardous </w:t>
      </w:r>
      <w:r w:rsidR="00E2234C" w:rsidRPr="00A444D8">
        <w:rPr>
          <w:lang w:val="en-GB"/>
        </w:rPr>
        <w:t xml:space="preserve">and other </w:t>
      </w:r>
      <w:r w:rsidRPr="00A444D8">
        <w:rPr>
          <w:lang w:val="en-GB"/>
        </w:rPr>
        <w:t>waste will be collected in rigid containers</w:t>
      </w:r>
      <w:r w:rsidR="00E2234C">
        <w:rPr>
          <w:lang w:val="en-GB"/>
        </w:rPr>
        <w:t xml:space="preserve"> designed</w:t>
      </w:r>
      <w:r w:rsidRPr="00A444D8">
        <w:rPr>
          <w:lang w:val="en-GB"/>
        </w:rPr>
        <w:t xml:space="preserve"> for this purpose. </w:t>
      </w:r>
    </w:p>
    <w:p w:rsidR="00A444D8" w:rsidRPr="00F10766" w:rsidRDefault="00A444D8" w:rsidP="00A444D8">
      <w:pPr>
        <w:rPr>
          <w:lang w:val="en-GB"/>
        </w:rPr>
      </w:pPr>
      <w:r w:rsidRPr="00A444D8">
        <w:rPr>
          <w:lang w:val="en-GB"/>
        </w:rPr>
        <w:t xml:space="preserve">Waste will </w:t>
      </w:r>
      <w:r w:rsidR="00E2234C">
        <w:rPr>
          <w:lang w:val="en-GB"/>
        </w:rPr>
        <w:t>be then handed over</w:t>
      </w:r>
      <w:r w:rsidRPr="00A444D8">
        <w:rPr>
          <w:lang w:val="en-GB"/>
        </w:rPr>
        <w:t xml:space="preserve"> to a specialist company for disposal.</w:t>
      </w:r>
    </w:p>
    <w:p w:rsidR="00C20F66" w:rsidRPr="00F10766" w:rsidRDefault="00E2234C" w:rsidP="00C20F66">
      <w:pPr>
        <w:pStyle w:val="Nadpis2"/>
        <w:rPr>
          <w:lang w:val="en-GB"/>
        </w:rPr>
      </w:pPr>
      <w:bookmarkStart w:id="56" w:name="_Toc412016775"/>
      <w:r>
        <w:rPr>
          <w:lang w:val="en-GB"/>
        </w:rPr>
        <w:lastRenderedPageBreak/>
        <w:t xml:space="preserve">Air </w:t>
      </w:r>
      <w:r w:rsidR="00C156AB">
        <w:rPr>
          <w:lang w:val="en-GB"/>
        </w:rPr>
        <w:t>P</w:t>
      </w:r>
      <w:r>
        <w:rPr>
          <w:lang w:val="en-GB"/>
        </w:rPr>
        <w:t>rotection</w:t>
      </w:r>
      <w:bookmarkEnd w:id="56"/>
      <w:r>
        <w:rPr>
          <w:lang w:val="en-GB"/>
        </w:rPr>
        <w:t xml:space="preserve"> </w:t>
      </w:r>
    </w:p>
    <w:p w:rsidR="00E2234C" w:rsidRPr="00F10766" w:rsidRDefault="00E2234C" w:rsidP="00DC11E9">
      <w:pPr>
        <w:rPr>
          <w:b/>
          <w:lang w:val="en-GB"/>
        </w:rPr>
      </w:pPr>
      <w:r>
        <w:rPr>
          <w:b/>
          <w:lang w:val="en-GB"/>
        </w:rPr>
        <w:t xml:space="preserve">Annex 9 of this HSE Plan includes a list of Air Pollution Sources used at the well </w:t>
      </w:r>
      <w:proofErr w:type="spellStart"/>
      <w:r>
        <w:rPr>
          <w:b/>
          <w:lang w:val="en-GB"/>
        </w:rPr>
        <w:t>workover</w:t>
      </w:r>
      <w:proofErr w:type="spellEnd"/>
      <w:r>
        <w:rPr>
          <w:b/>
          <w:lang w:val="en-GB"/>
        </w:rPr>
        <w:t xml:space="preserve"> site. </w:t>
      </w:r>
    </w:p>
    <w:p w:rsidR="00C20F66" w:rsidRPr="00F10766" w:rsidRDefault="00E2234C" w:rsidP="00C20F66">
      <w:pPr>
        <w:pStyle w:val="Nadpis2"/>
        <w:rPr>
          <w:lang w:val="en-GB"/>
        </w:rPr>
      </w:pPr>
      <w:bookmarkStart w:id="57" w:name="_Toc412016776"/>
      <w:r>
        <w:rPr>
          <w:lang w:val="en-GB"/>
        </w:rPr>
        <w:t xml:space="preserve">Water </w:t>
      </w:r>
      <w:r w:rsidR="00C156AB">
        <w:rPr>
          <w:lang w:val="en-GB"/>
        </w:rPr>
        <w:t>P</w:t>
      </w:r>
      <w:r>
        <w:rPr>
          <w:lang w:val="en-GB"/>
        </w:rPr>
        <w:t>rotection</w:t>
      </w:r>
      <w:bookmarkEnd w:id="57"/>
      <w:r>
        <w:rPr>
          <w:lang w:val="en-GB"/>
        </w:rPr>
        <w:t xml:space="preserve"> </w:t>
      </w:r>
    </w:p>
    <w:p w:rsidR="00C20F66" w:rsidRPr="00F10766" w:rsidRDefault="00E2234C" w:rsidP="00C20F66">
      <w:pPr>
        <w:pStyle w:val="Nadpis3"/>
        <w:rPr>
          <w:lang w:val="en-GB"/>
        </w:rPr>
      </w:pPr>
      <w:bookmarkStart w:id="58" w:name="_Toc412016777"/>
      <w:r>
        <w:rPr>
          <w:lang w:val="en-GB"/>
        </w:rPr>
        <w:t>List of hazardous and harmful substances</w:t>
      </w:r>
      <w:bookmarkEnd w:id="58"/>
    </w:p>
    <w:sdt>
      <w:sdtPr>
        <w:rPr>
          <w:lang w:val="en-GB"/>
        </w:rPr>
        <w:id w:val="637156596"/>
        <w:placeholder>
          <w:docPart w:val="DefaultPlaceholder_1082065158"/>
        </w:placeholder>
      </w:sdtPr>
      <w:sdtContent>
        <w:tbl>
          <w:tblPr>
            <w:tblStyle w:val="Mkatabulky"/>
            <w:tblW w:w="0" w:type="auto"/>
            <w:tblLook w:val="04A0" w:firstRow="1" w:lastRow="0" w:firstColumn="1" w:lastColumn="0" w:noHBand="0" w:noVBand="1"/>
          </w:tblPr>
          <w:tblGrid>
            <w:gridCol w:w="3070"/>
            <w:gridCol w:w="3071"/>
            <w:gridCol w:w="3071"/>
          </w:tblGrid>
          <w:tr w:rsidR="00B40A2F" w:rsidRPr="00F10766" w:rsidTr="006B4EAC">
            <w:tc>
              <w:tcPr>
                <w:tcW w:w="3070" w:type="dxa"/>
              </w:tcPr>
              <w:p w:rsidR="00B40A2F" w:rsidRPr="00F10766" w:rsidRDefault="00E2234C" w:rsidP="006B4EAC">
                <w:pPr>
                  <w:rPr>
                    <w:b/>
                    <w:lang w:val="en-GB"/>
                  </w:rPr>
                </w:pPr>
                <w:r>
                  <w:rPr>
                    <w:b/>
                    <w:lang w:val="en-GB"/>
                  </w:rPr>
                  <w:t>Substance</w:t>
                </w:r>
                <w:r w:rsidR="00B40A2F" w:rsidRPr="00F10766">
                  <w:rPr>
                    <w:b/>
                    <w:lang w:val="en-GB"/>
                  </w:rPr>
                  <w:t xml:space="preserve"> </w:t>
                </w:r>
              </w:p>
            </w:tc>
            <w:tc>
              <w:tcPr>
                <w:tcW w:w="3071" w:type="dxa"/>
              </w:tcPr>
              <w:p w:rsidR="00B40A2F" w:rsidRPr="00F10766" w:rsidRDefault="00E2234C" w:rsidP="006B4EAC">
                <w:pPr>
                  <w:rPr>
                    <w:b/>
                    <w:lang w:val="en-GB"/>
                  </w:rPr>
                </w:pPr>
                <w:r>
                  <w:rPr>
                    <w:b/>
                    <w:lang w:val="en-GB"/>
                  </w:rPr>
                  <w:t>Category under the Act</w:t>
                </w:r>
              </w:p>
            </w:tc>
            <w:tc>
              <w:tcPr>
                <w:tcW w:w="3071" w:type="dxa"/>
              </w:tcPr>
              <w:p w:rsidR="00B40A2F" w:rsidRPr="00F10766" w:rsidRDefault="00E2234C" w:rsidP="006B4EAC">
                <w:pPr>
                  <w:rPr>
                    <w:b/>
                    <w:lang w:val="en-GB"/>
                  </w:rPr>
                </w:pPr>
                <w:r>
                  <w:rPr>
                    <w:b/>
                    <w:lang w:val="en-GB"/>
                  </w:rPr>
                  <w:t>Expected volume</w:t>
                </w:r>
              </w:p>
            </w:tc>
          </w:tr>
          <w:tr w:rsidR="00B40A2F" w:rsidRPr="00F10766" w:rsidTr="006B4EAC">
            <w:tc>
              <w:tcPr>
                <w:tcW w:w="3070"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r>
          <w:tr w:rsidR="00B40A2F" w:rsidRPr="00F10766" w:rsidTr="006B4EAC">
            <w:tc>
              <w:tcPr>
                <w:tcW w:w="3070"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r>
        </w:tbl>
        <w:p w:rsidR="00B40A2F" w:rsidRPr="00F10766" w:rsidRDefault="005604A9" w:rsidP="00B40A2F">
          <w:pPr>
            <w:rPr>
              <w:lang w:val="en-GB"/>
            </w:rPr>
          </w:pPr>
        </w:p>
      </w:sdtContent>
    </w:sdt>
    <w:p w:rsidR="00E2234C" w:rsidRPr="00F10766" w:rsidRDefault="00E2234C" w:rsidP="00E2234C">
      <w:pPr>
        <w:pStyle w:val="Nadpis3"/>
        <w:rPr>
          <w:lang w:val="en-GB"/>
        </w:rPr>
      </w:pPr>
      <w:bookmarkStart w:id="59" w:name="_Toc412016778"/>
      <w:r>
        <w:rPr>
          <w:lang w:val="en-GB"/>
        </w:rPr>
        <w:t>List of harmful substances</w:t>
      </w:r>
      <w:bookmarkEnd w:id="59"/>
    </w:p>
    <w:sdt>
      <w:sdtPr>
        <w:rPr>
          <w:lang w:val="en-GB"/>
        </w:rPr>
        <w:id w:val="1622884695"/>
        <w:placeholder>
          <w:docPart w:val="DefaultPlaceholder_1082065158"/>
        </w:placeholder>
      </w:sdtPr>
      <w:sdtContent>
        <w:tbl>
          <w:tblPr>
            <w:tblStyle w:val="Mkatabulky"/>
            <w:tblW w:w="0" w:type="auto"/>
            <w:tblLook w:val="04A0" w:firstRow="1" w:lastRow="0" w:firstColumn="1" w:lastColumn="0" w:noHBand="0" w:noVBand="1"/>
          </w:tblPr>
          <w:tblGrid>
            <w:gridCol w:w="3070"/>
            <w:gridCol w:w="3071"/>
            <w:gridCol w:w="3071"/>
          </w:tblGrid>
          <w:tr w:rsidR="00B40A2F" w:rsidRPr="00F10766" w:rsidTr="006B4EAC">
            <w:tc>
              <w:tcPr>
                <w:tcW w:w="3070" w:type="dxa"/>
              </w:tcPr>
              <w:p w:rsidR="00B40A2F" w:rsidRPr="00F10766" w:rsidRDefault="00E2234C" w:rsidP="006B4EAC">
                <w:pPr>
                  <w:rPr>
                    <w:b/>
                    <w:lang w:val="en-GB"/>
                  </w:rPr>
                </w:pPr>
                <w:r>
                  <w:rPr>
                    <w:b/>
                    <w:lang w:val="en-GB"/>
                  </w:rPr>
                  <w:t>Substance</w:t>
                </w:r>
              </w:p>
            </w:tc>
            <w:tc>
              <w:tcPr>
                <w:tcW w:w="3071" w:type="dxa"/>
              </w:tcPr>
              <w:p w:rsidR="00B40A2F" w:rsidRPr="00F10766" w:rsidRDefault="00B40A2F" w:rsidP="006B4EAC">
                <w:pPr>
                  <w:rPr>
                    <w:b/>
                    <w:lang w:val="en-GB"/>
                  </w:rPr>
                </w:pPr>
              </w:p>
            </w:tc>
            <w:tc>
              <w:tcPr>
                <w:tcW w:w="3071" w:type="dxa"/>
              </w:tcPr>
              <w:p w:rsidR="00B40A2F" w:rsidRPr="00F10766" w:rsidRDefault="00E2234C" w:rsidP="006B4EAC">
                <w:pPr>
                  <w:rPr>
                    <w:b/>
                    <w:lang w:val="en-GB"/>
                  </w:rPr>
                </w:pPr>
                <w:r>
                  <w:rPr>
                    <w:b/>
                    <w:lang w:val="en-GB"/>
                  </w:rPr>
                  <w:t>Expected volume</w:t>
                </w:r>
              </w:p>
            </w:tc>
          </w:tr>
          <w:tr w:rsidR="00B40A2F" w:rsidRPr="00F10766" w:rsidTr="006B4EAC">
            <w:tc>
              <w:tcPr>
                <w:tcW w:w="3070"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r>
          <w:tr w:rsidR="00B40A2F" w:rsidRPr="00F10766" w:rsidTr="006B4EAC">
            <w:tc>
              <w:tcPr>
                <w:tcW w:w="3070"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c>
              <w:tcPr>
                <w:tcW w:w="3071" w:type="dxa"/>
              </w:tcPr>
              <w:p w:rsidR="00B40A2F" w:rsidRPr="00F10766" w:rsidRDefault="00B40A2F" w:rsidP="006B4EAC">
                <w:pPr>
                  <w:rPr>
                    <w:lang w:val="en-GB"/>
                  </w:rPr>
                </w:pPr>
              </w:p>
            </w:tc>
          </w:tr>
        </w:tbl>
        <w:p w:rsidR="00B40A2F" w:rsidRPr="00F10766" w:rsidRDefault="005604A9" w:rsidP="00B40A2F">
          <w:pPr>
            <w:rPr>
              <w:lang w:val="en-GB"/>
            </w:rPr>
          </w:pPr>
        </w:p>
      </w:sdtContent>
    </w:sdt>
    <w:p w:rsidR="00E2234C" w:rsidRPr="00E2234C" w:rsidRDefault="00E2234C" w:rsidP="00E2234C">
      <w:pPr>
        <w:pStyle w:val="Nadpis3"/>
        <w:rPr>
          <w:lang w:val="en-GB"/>
        </w:rPr>
      </w:pPr>
      <w:bookmarkStart w:id="60" w:name="_Toc412016779"/>
      <w:r>
        <w:rPr>
          <w:lang w:val="en-GB"/>
        </w:rPr>
        <w:t xml:space="preserve">Description of </w:t>
      </w:r>
      <w:r w:rsidR="00C156AB">
        <w:rPr>
          <w:lang w:val="en-GB"/>
        </w:rPr>
        <w:t>Storing of the above M</w:t>
      </w:r>
      <w:r>
        <w:rPr>
          <w:lang w:val="en-GB"/>
        </w:rPr>
        <w:t xml:space="preserve">entioned </w:t>
      </w:r>
      <w:r w:rsidR="00C156AB">
        <w:rPr>
          <w:lang w:val="en-GB"/>
        </w:rPr>
        <w:t>S</w:t>
      </w:r>
      <w:r>
        <w:rPr>
          <w:lang w:val="en-GB"/>
        </w:rPr>
        <w:t>ubstances</w:t>
      </w:r>
      <w:bookmarkEnd w:id="60"/>
    </w:p>
    <w:bookmarkStart w:id="61" w:name="_Toc412016780" w:displacedByCustomXml="next"/>
    <w:sdt>
      <w:sdtPr>
        <w:rPr>
          <w:lang w:val="en-GB"/>
        </w:rPr>
        <w:id w:val="-539755082"/>
        <w:placeholder>
          <w:docPart w:val="DefaultPlaceholder_1082065158"/>
        </w:placeholder>
        <w:showingPlcHdr/>
      </w:sdtPr>
      <w:sdtContent>
        <w:p w:rsidR="00B40A2F" w:rsidRPr="00F10766" w:rsidRDefault="00B40A2F" w:rsidP="006C67CA">
          <w:pPr>
            <w:pStyle w:val="Nadpis2"/>
            <w:rPr>
              <w:lang w:val="en-GB"/>
            </w:rPr>
          </w:pPr>
          <w:r w:rsidRPr="00F10766">
            <w:rPr>
              <w:rStyle w:val="Zstupntext"/>
              <w:lang w:val="en-GB"/>
            </w:rPr>
            <w:t>Klikněte sem a zadejte text.</w:t>
          </w:r>
        </w:p>
      </w:sdtContent>
    </w:sdt>
    <w:bookmarkEnd w:id="61" w:displacedByCustomXml="prev"/>
    <w:p w:rsidR="006C67CA" w:rsidRPr="00F10766" w:rsidRDefault="00C156AB" w:rsidP="006C67CA">
      <w:pPr>
        <w:pStyle w:val="Nadpis2"/>
        <w:rPr>
          <w:lang w:val="en-GB"/>
        </w:rPr>
      </w:pPr>
      <w:bookmarkStart w:id="62" w:name="_Toc412016781"/>
      <w:r>
        <w:rPr>
          <w:lang w:val="en-GB"/>
        </w:rPr>
        <w:t>Chemical Substances and P</w:t>
      </w:r>
      <w:r w:rsidR="00E2234C">
        <w:rPr>
          <w:lang w:val="en-GB"/>
        </w:rPr>
        <w:t>reparations</w:t>
      </w:r>
      <w:bookmarkEnd w:id="62"/>
    </w:p>
    <w:p w:rsidR="006C67CA" w:rsidRPr="00F10766" w:rsidRDefault="00C156AB" w:rsidP="007D0698">
      <w:pPr>
        <w:pStyle w:val="Nadpis3"/>
        <w:rPr>
          <w:lang w:val="en-GB"/>
        </w:rPr>
      </w:pPr>
      <w:bookmarkStart w:id="63" w:name="_Toc412016782"/>
      <w:r>
        <w:rPr>
          <w:lang w:val="en-GB"/>
        </w:rPr>
        <w:t>Obligations when H</w:t>
      </w:r>
      <w:r w:rsidR="00E2234C">
        <w:rPr>
          <w:lang w:val="en-GB"/>
        </w:rPr>
        <w:t xml:space="preserve">andling </w:t>
      </w:r>
      <w:r>
        <w:rPr>
          <w:lang w:val="en-GB"/>
        </w:rPr>
        <w:t>C</w:t>
      </w:r>
      <w:r w:rsidR="00E2234C">
        <w:rPr>
          <w:lang w:val="en-GB"/>
        </w:rPr>
        <w:t xml:space="preserve">hemical </w:t>
      </w:r>
      <w:r>
        <w:rPr>
          <w:lang w:val="en-GB"/>
        </w:rPr>
        <w:t>S</w:t>
      </w:r>
      <w:r w:rsidR="00E2234C">
        <w:rPr>
          <w:lang w:val="en-GB"/>
        </w:rPr>
        <w:t xml:space="preserve">ubstances and </w:t>
      </w:r>
      <w:r>
        <w:rPr>
          <w:lang w:val="en-GB"/>
        </w:rPr>
        <w:t>P</w:t>
      </w:r>
      <w:r w:rsidR="00E2234C">
        <w:rPr>
          <w:lang w:val="en-GB"/>
        </w:rPr>
        <w:t>reparations</w:t>
      </w:r>
      <w:bookmarkEnd w:id="63"/>
    </w:p>
    <w:p w:rsidR="00B07AD1" w:rsidRPr="00B07AD1" w:rsidRDefault="00B07AD1" w:rsidP="00B07AD1">
      <w:pPr>
        <w:pStyle w:val="Odstavecseseznamem"/>
        <w:numPr>
          <w:ilvl w:val="0"/>
          <w:numId w:val="5"/>
        </w:numPr>
        <w:rPr>
          <w:lang w:val="en-GB"/>
        </w:rPr>
      </w:pPr>
      <w:r w:rsidRPr="00B07AD1">
        <w:rPr>
          <w:lang w:val="en-GB"/>
        </w:rPr>
        <w:t>Stor</w:t>
      </w:r>
      <w:r>
        <w:rPr>
          <w:lang w:val="en-GB"/>
        </w:rPr>
        <w:t xml:space="preserve">ing chemical substances </w:t>
      </w:r>
      <w:r w:rsidRPr="00B07AD1">
        <w:rPr>
          <w:lang w:val="en-GB"/>
        </w:rPr>
        <w:t xml:space="preserve">and preparations in accordance with the instructions set out in the Safety Data Sheets. </w:t>
      </w:r>
    </w:p>
    <w:p w:rsidR="00B07AD1" w:rsidRDefault="00B07AD1" w:rsidP="00B07AD1">
      <w:pPr>
        <w:pStyle w:val="Odstavecseseznamem"/>
        <w:numPr>
          <w:ilvl w:val="0"/>
          <w:numId w:val="5"/>
        </w:numPr>
        <w:rPr>
          <w:lang w:val="en-GB"/>
        </w:rPr>
      </w:pPr>
      <w:r w:rsidRPr="00B07AD1">
        <w:rPr>
          <w:lang w:val="en-GB"/>
        </w:rPr>
        <w:t xml:space="preserve">Only demonstrably instructed employees may handle chemical substances and preparations.  </w:t>
      </w:r>
    </w:p>
    <w:p w:rsidR="00B07AD1" w:rsidRPr="00B07AD1" w:rsidRDefault="00B07AD1" w:rsidP="00B07AD1">
      <w:pPr>
        <w:pStyle w:val="Odstavecseseznamem"/>
        <w:numPr>
          <w:ilvl w:val="0"/>
          <w:numId w:val="5"/>
        </w:numPr>
        <w:rPr>
          <w:lang w:val="en-GB"/>
        </w:rPr>
      </w:pPr>
      <w:r>
        <w:rPr>
          <w:lang w:val="en-GB"/>
        </w:rPr>
        <w:t xml:space="preserve">Chemical substances </w:t>
      </w:r>
      <w:r w:rsidRPr="00B07AD1">
        <w:rPr>
          <w:lang w:val="en-GB"/>
        </w:rPr>
        <w:t xml:space="preserve">and preparations </w:t>
      </w:r>
      <w:r>
        <w:rPr>
          <w:lang w:val="en-GB"/>
        </w:rPr>
        <w:t xml:space="preserve">must be treated so as to prevent their </w:t>
      </w:r>
      <w:r w:rsidRPr="00B07AD1">
        <w:rPr>
          <w:lang w:val="en-GB"/>
        </w:rPr>
        <w:t>accidental release into the environment</w:t>
      </w:r>
      <w:r>
        <w:rPr>
          <w:lang w:val="en-GB"/>
        </w:rPr>
        <w:t xml:space="preserve"> is prevent</w:t>
      </w:r>
      <w:r w:rsidRPr="00B07AD1">
        <w:rPr>
          <w:lang w:val="en-GB"/>
        </w:rPr>
        <w:t xml:space="preserve">. </w:t>
      </w:r>
    </w:p>
    <w:p w:rsidR="00B07AD1" w:rsidRDefault="00B07AD1" w:rsidP="00B07AD1">
      <w:pPr>
        <w:pStyle w:val="Odstavecseseznamem"/>
        <w:numPr>
          <w:ilvl w:val="0"/>
          <w:numId w:val="5"/>
        </w:numPr>
        <w:rPr>
          <w:lang w:val="en-GB"/>
        </w:rPr>
      </w:pPr>
      <w:r>
        <w:rPr>
          <w:lang w:val="en-GB"/>
        </w:rPr>
        <w:t>U</w:t>
      </w:r>
      <w:r w:rsidRPr="00B07AD1">
        <w:rPr>
          <w:lang w:val="en-GB"/>
        </w:rPr>
        <w:t>sed packaging</w:t>
      </w:r>
      <w:r>
        <w:rPr>
          <w:lang w:val="en-GB"/>
        </w:rPr>
        <w:t xml:space="preserve"> of chemical substances </w:t>
      </w:r>
      <w:r w:rsidRPr="00B07AD1">
        <w:rPr>
          <w:lang w:val="en-GB"/>
        </w:rPr>
        <w:t xml:space="preserve">and preparations </w:t>
      </w:r>
      <w:r>
        <w:rPr>
          <w:lang w:val="en-GB"/>
        </w:rPr>
        <w:t xml:space="preserve">must be </w:t>
      </w:r>
      <w:r w:rsidRPr="00B07AD1">
        <w:rPr>
          <w:lang w:val="en-GB"/>
        </w:rPr>
        <w:t>treated as hazardous waste.</w:t>
      </w:r>
    </w:p>
    <w:p w:rsidR="00B07AD1" w:rsidRPr="00281163" w:rsidRDefault="00B07AD1" w:rsidP="00B07AD1">
      <w:pPr>
        <w:pStyle w:val="Odstavecseseznamem"/>
        <w:numPr>
          <w:ilvl w:val="0"/>
          <w:numId w:val="5"/>
        </w:numPr>
        <w:rPr>
          <w:lang w:val="en-GB"/>
        </w:rPr>
      </w:pPr>
      <w:r w:rsidRPr="00281163">
        <w:rPr>
          <w:lang w:val="en-GB"/>
        </w:rPr>
        <w:t>If necessary, rules must be prepared for the handling of hazardous chemical substances and preparations</w:t>
      </w:r>
      <w:r w:rsidR="00281163" w:rsidRPr="00281163">
        <w:rPr>
          <w:lang w:val="en-GB"/>
        </w:rPr>
        <w:t>. A</w:t>
      </w:r>
      <w:r w:rsidRPr="00281163">
        <w:rPr>
          <w:lang w:val="en-GB"/>
        </w:rPr>
        <w:t xml:space="preserve">ccording to Section </w:t>
      </w:r>
      <w:proofErr w:type="gramStart"/>
      <w:r w:rsidRPr="00281163">
        <w:rPr>
          <w:lang w:val="en-GB"/>
        </w:rPr>
        <w:t>44a(</w:t>
      </w:r>
      <w:proofErr w:type="gramEnd"/>
      <w:r w:rsidRPr="00281163">
        <w:rPr>
          <w:lang w:val="en-GB"/>
        </w:rPr>
        <w:t xml:space="preserve">10) of Act 258/2000 Coll., on the protection of public health and on amendment to </w:t>
      </w:r>
      <w:r w:rsidR="00281163" w:rsidRPr="00281163">
        <w:rPr>
          <w:lang w:val="en-GB"/>
        </w:rPr>
        <w:t>certain</w:t>
      </w:r>
      <w:r w:rsidRPr="00281163">
        <w:rPr>
          <w:lang w:val="en-GB"/>
        </w:rPr>
        <w:t xml:space="preserve"> related Acts, as amended, </w:t>
      </w:r>
      <w:r w:rsidR="00281163" w:rsidRPr="00281163">
        <w:rPr>
          <w:lang w:val="en-GB"/>
        </w:rPr>
        <w:t xml:space="preserve">rules must be established for </w:t>
      </w:r>
      <w:r w:rsidRPr="00281163">
        <w:rPr>
          <w:lang w:val="en-GB"/>
        </w:rPr>
        <w:t xml:space="preserve">a workplace where hazardous chemical substances and preparations classified as very toxic, toxic, corrosive, carcinogenic, mutagenic and toxic for reproduction </w:t>
      </w:r>
      <w:r w:rsidR="00281163" w:rsidRPr="00281163">
        <w:rPr>
          <w:lang w:val="en-GB"/>
        </w:rPr>
        <w:t>are handled</w:t>
      </w:r>
      <w:r w:rsidR="00281163">
        <w:rPr>
          <w:lang w:val="en-GB"/>
        </w:rPr>
        <w:t xml:space="preserve">, of which rules the employees must be provable instructed. </w:t>
      </w:r>
      <w:r w:rsidRPr="00281163">
        <w:rPr>
          <w:lang w:val="en-GB"/>
        </w:rPr>
        <w:t xml:space="preserve"> A copy of these rules</w:t>
      </w:r>
      <w:r w:rsidR="00281163">
        <w:rPr>
          <w:lang w:val="en-GB"/>
        </w:rPr>
        <w:t xml:space="preserve"> must be handed over by </w:t>
      </w:r>
      <w:r w:rsidRPr="00281163">
        <w:rPr>
          <w:lang w:val="en-GB"/>
        </w:rPr>
        <w:t>RWE GS</w:t>
      </w:r>
      <w:r w:rsidR="00281163">
        <w:rPr>
          <w:lang w:val="en-GB"/>
        </w:rPr>
        <w:t xml:space="preserve"> contractor</w:t>
      </w:r>
      <w:r w:rsidRPr="00281163">
        <w:rPr>
          <w:lang w:val="en-GB"/>
        </w:rPr>
        <w:t>.</w:t>
      </w:r>
    </w:p>
    <w:p w:rsidR="00C156AB" w:rsidRDefault="006C67CA" w:rsidP="006C67CA">
      <w:pPr>
        <w:rPr>
          <w:lang w:val="en-GB"/>
        </w:rPr>
      </w:pPr>
      <w:r w:rsidRPr="00F10766">
        <w:rPr>
          <w:lang w:val="en-GB"/>
        </w:rPr>
        <w:t xml:space="preserve">  </w:t>
      </w:r>
      <w:r w:rsidR="00C156AB">
        <w:rPr>
          <w:lang w:val="en-GB"/>
        </w:rPr>
        <w:t xml:space="preserve">    The contractor must present Safety Data Sheets of all the above mentioned substances (on CD).</w:t>
      </w:r>
    </w:p>
    <w:p w:rsidR="00281163" w:rsidRPr="00F10766" w:rsidRDefault="00281163" w:rsidP="006C67CA">
      <w:pPr>
        <w:rPr>
          <w:lang w:val="en-GB"/>
        </w:rPr>
      </w:pPr>
    </w:p>
    <w:p w:rsidR="00752E9C" w:rsidRPr="00F10766" w:rsidRDefault="00C156AB" w:rsidP="00752E9C">
      <w:pPr>
        <w:pStyle w:val="Nadpis2"/>
        <w:rPr>
          <w:lang w:val="en-GB"/>
        </w:rPr>
      </w:pPr>
      <w:bookmarkStart w:id="64" w:name="_Toc412016783"/>
      <w:r>
        <w:rPr>
          <w:lang w:val="en-GB"/>
        </w:rPr>
        <w:t>Protection of Soil and the Environment</w:t>
      </w:r>
      <w:bookmarkEnd w:id="64"/>
    </w:p>
    <w:p w:rsidR="00C156AB" w:rsidRPr="00F10766" w:rsidRDefault="00C156AB" w:rsidP="00FE3235">
      <w:pPr>
        <w:rPr>
          <w:lang w:val="en-GB"/>
        </w:rPr>
      </w:pPr>
      <w:r w:rsidRPr="00C156AB">
        <w:rPr>
          <w:lang w:val="en-GB"/>
        </w:rPr>
        <w:t xml:space="preserve">Vehicles and equipment containing hazardous substances must be in perfect condition. </w:t>
      </w:r>
      <w:r>
        <w:rPr>
          <w:lang w:val="en-GB"/>
        </w:rPr>
        <w:t xml:space="preserve">If dripping appears, the </w:t>
      </w:r>
      <w:r w:rsidRPr="00C156AB">
        <w:rPr>
          <w:lang w:val="en-GB"/>
        </w:rPr>
        <w:t xml:space="preserve">supplier </w:t>
      </w:r>
      <w:r>
        <w:rPr>
          <w:lang w:val="en-GB"/>
        </w:rPr>
        <w:t>is obliged to</w:t>
      </w:r>
      <w:r w:rsidRPr="00C156AB">
        <w:rPr>
          <w:lang w:val="en-GB"/>
        </w:rPr>
        <w:t xml:space="preserve"> </w:t>
      </w:r>
      <w:r>
        <w:rPr>
          <w:lang w:val="en-GB"/>
        </w:rPr>
        <w:t xml:space="preserve">remove the defect </w:t>
      </w:r>
      <w:r w:rsidRPr="00C156AB">
        <w:rPr>
          <w:lang w:val="en-GB"/>
        </w:rPr>
        <w:t>immediately</w:t>
      </w:r>
      <w:r>
        <w:rPr>
          <w:lang w:val="en-GB"/>
        </w:rPr>
        <w:t xml:space="preserve">. </w:t>
      </w:r>
      <w:r w:rsidRPr="00C156AB">
        <w:rPr>
          <w:lang w:val="en-GB"/>
        </w:rPr>
        <w:t xml:space="preserve">If </w:t>
      </w:r>
      <w:r>
        <w:rPr>
          <w:lang w:val="en-GB"/>
        </w:rPr>
        <w:t xml:space="preserve">greater service intervention is </w:t>
      </w:r>
      <w:r w:rsidRPr="00C156AB">
        <w:rPr>
          <w:lang w:val="en-GB"/>
        </w:rPr>
        <w:t xml:space="preserve">necessary outside of the workplace, </w:t>
      </w:r>
      <w:r>
        <w:rPr>
          <w:lang w:val="en-GB"/>
        </w:rPr>
        <w:t>the contractor must take</w:t>
      </w:r>
      <w:r w:rsidRPr="00C156AB">
        <w:rPr>
          <w:lang w:val="en-GB"/>
        </w:rPr>
        <w:t xml:space="preserve"> the necessary measures to prevent leaks into the environment.</w:t>
      </w:r>
    </w:p>
    <w:p w:rsidR="00752E9C" w:rsidRPr="00F10766" w:rsidRDefault="00C156AB" w:rsidP="00E900B5">
      <w:pPr>
        <w:pStyle w:val="Nadpis1"/>
        <w:rPr>
          <w:lang w:val="en-GB"/>
        </w:rPr>
      </w:pPr>
      <w:bookmarkStart w:id="65" w:name="_Toc412016784"/>
      <w:r>
        <w:rPr>
          <w:lang w:val="en-GB"/>
        </w:rPr>
        <w:lastRenderedPageBreak/>
        <w:t>Sub-contractors</w:t>
      </w:r>
      <w:bookmarkEnd w:id="65"/>
    </w:p>
    <w:p w:rsidR="00C156AB" w:rsidRPr="00F10766" w:rsidRDefault="00C156AB" w:rsidP="00655484">
      <w:pPr>
        <w:rPr>
          <w:b/>
          <w:lang w:val="en-GB"/>
        </w:rPr>
      </w:pPr>
      <w:r>
        <w:rPr>
          <w:b/>
          <w:lang w:val="en-GB"/>
        </w:rPr>
        <w:t xml:space="preserve">The list of sub-contractors together with listed activities is included in Annex 7 of this HSE Plan. </w:t>
      </w:r>
    </w:p>
    <w:p w:rsidR="00752E9C" w:rsidRPr="00F10766" w:rsidRDefault="00C156AB" w:rsidP="00752E9C">
      <w:pPr>
        <w:pStyle w:val="Nadpis1"/>
        <w:rPr>
          <w:lang w:val="en-GB"/>
        </w:rPr>
      </w:pPr>
      <w:bookmarkStart w:id="66" w:name="_Toc412016785"/>
      <w:r>
        <w:rPr>
          <w:lang w:val="en-GB"/>
        </w:rPr>
        <w:t>Qualifications</w:t>
      </w:r>
      <w:bookmarkEnd w:id="66"/>
    </w:p>
    <w:p w:rsidR="00C156AB" w:rsidRPr="00F10766" w:rsidRDefault="00C156AB" w:rsidP="00655484">
      <w:pPr>
        <w:rPr>
          <w:b/>
          <w:lang w:val="en-GB"/>
        </w:rPr>
      </w:pPr>
      <w:r>
        <w:rPr>
          <w:b/>
          <w:lang w:val="en-GB"/>
        </w:rPr>
        <w:t xml:space="preserve">The list of qualifications necessary for the conducting of the specific activities as listed above is included in Annex 8 of this HSE Plan. </w:t>
      </w:r>
    </w:p>
    <w:p w:rsidR="00752E9C" w:rsidRPr="00F10766" w:rsidRDefault="00C156AB" w:rsidP="001F6FDC">
      <w:pPr>
        <w:pStyle w:val="Nadpis1"/>
        <w:rPr>
          <w:lang w:val="en-GB"/>
        </w:rPr>
      </w:pPr>
      <w:bookmarkStart w:id="67" w:name="_Toc412016786"/>
      <w:r>
        <w:rPr>
          <w:lang w:val="en-GB"/>
        </w:rPr>
        <w:t>Audits and Inspections</w:t>
      </w:r>
      <w:bookmarkEnd w:id="67"/>
    </w:p>
    <w:p w:rsidR="00C156AB" w:rsidRPr="00C156AB" w:rsidRDefault="00C156AB" w:rsidP="00C156AB">
      <w:pPr>
        <w:rPr>
          <w:lang w:val="en-GB"/>
        </w:rPr>
      </w:pPr>
      <w:r w:rsidRPr="00C156AB">
        <w:rPr>
          <w:lang w:val="en-GB"/>
        </w:rPr>
        <w:t>Before starting the work</w:t>
      </w:r>
      <w:r w:rsidR="00F12AD2">
        <w:rPr>
          <w:lang w:val="en-GB"/>
        </w:rPr>
        <w:t xml:space="preserve">, the technician for H&amp;S, Fire Protection and Environment Protection will carry out an </w:t>
      </w:r>
      <w:r w:rsidRPr="00C156AB">
        <w:rPr>
          <w:lang w:val="en-GB"/>
        </w:rPr>
        <w:t>audit to confirm compliance with</w:t>
      </w:r>
      <w:r w:rsidR="00F12AD2">
        <w:rPr>
          <w:lang w:val="en-GB"/>
        </w:rPr>
        <w:t xml:space="preserve"> the approved HSE P</w:t>
      </w:r>
      <w:r w:rsidRPr="00C156AB">
        <w:rPr>
          <w:lang w:val="en-GB"/>
        </w:rPr>
        <w:t xml:space="preserve">lan. </w:t>
      </w:r>
    </w:p>
    <w:p w:rsidR="00C156AB" w:rsidRPr="00F10766" w:rsidRDefault="00C156AB" w:rsidP="00C156AB">
      <w:pPr>
        <w:rPr>
          <w:lang w:val="en-GB"/>
        </w:rPr>
      </w:pPr>
      <w:r w:rsidRPr="00C156AB">
        <w:rPr>
          <w:lang w:val="en-GB"/>
        </w:rPr>
        <w:t>During the work</w:t>
      </w:r>
      <w:r w:rsidR="00F12AD2">
        <w:rPr>
          <w:lang w:val="en-GB"/>
        </w:rPr>
        <w:t xml:space="preserve">, </w:t>
      </w:r>
      <w:r w:rsidRPr="00C156AB">
        <w:rPr>
          <w:lang w:val="en-GB"/>
        </w:rPr>
        <w:t xml:space="preserve">any deviations </w:t>
      </w:r>
      <w:r w:rsidR="00F12AD2">
        <w:rPr>
          <w:lang w:val="en-GB"/>
        </w:rPr>
        <w:t xml:space="preserve">from the HSE Plan and all hazardous situations endangering the </w:t>
      </w:r>
      <w:r w:rsidRPr="00C156AB">
        <w:rPr>
          <w:lang w:val="en-GB"/>
        </w:rPr>
        <w:t>safety and health of people and the environment</w:t>
      </w:r>
      <w:r w:rsidR="00F12AD2">
        <w:rPr>
          <w:lang w:val="en-GB"/>
        </w:rPr>
        <w:t xml:space="preserve"> will be recorded</w:t>
      </w:r>
      <w:r w:rsidRPr="00C156AB">
        <w:rPr>
          <w:lang w:val="en-GB"/>
        </w:rPr>
        <w:t xml:space="preserve"> in the construction </w:t>
      </w:r>
      <w:r w:rsidR="00F12AD2">
        <w:rPr>
          <w:lang w:val="en-GB"/>
        </w:rPr>
        <w:t xml:space="preserve">log. The supervisor of the well </w:t>
      </w:r>
      <w:proofErr w:type="spellStart"/>
      <w:r w:rsidR="00F12AD2">
        <w:rPr>
          <w:lang w:val="en-GB"/>
        </w:rPr>
        <w:t>workover</w:t>
      </w:r>
      <w:proofErr w:type="spellEnd"/>
      <w:r w:rsidR="00F12AD2">
        <w:rPr>
          <w:lang w:val="en-GB"/>
        </w:rPr>
        <w:t xml:space="preserve"> or Fire Protection and Environment Protection or the H&amp;S/Fire Protection technician will</w:t>
      </w:r>
      <w:r w:rsidRPr="00C156AB">
        <w:rPr>
          <w:lang w:val="en-GB"/>
        </w:rPr>
        <w:t xml:space="preserve"> acknowledge</w:t>
      </w:r>
      <w:r w:rsidR="00F12AD2">
        <w:rPr>
          <w:lang w:val="en-GB"/>
        </w:rPr>
        <w:t xml:space="preserve"> the deviation by </w:t>
      </w:r>
      <w:r w:rsidR="00F12AD2" w:rsidRPr="00C156AB">
        <w:rPr>
          <w:lang w:val="en-GB"/>
        </w:rPr>
        <w:t xml:space="preserve">his signature </w:t>
      </w:r>
      <w:r w:rsidR="00F12AD2">
        <w:rPr>
          <w:lang w:val="en-GB"/>
        </w:rPr>
        <w:t xml:space="preserve">in the construction </w:t>
      </w:r>
      <w:r w:rsidR="00AE44A0">
        <w:rPr>
          <w:lang w:val="en-GB"/>
        </w:rPr>
        <w:t xml:space="preserve">log, describing </w:t>
      </w:r>
      <w:r w:rsidRPr="00C156AB">
        <w:rPr>
          <w:lang w:val="en-GB"/>
        </w:rPr>
        <w:t>the solution</w:t>
      </w:r>
      <w:r w:rsidR="00AE44A0">
        <w:rPr>
          <w:lang w:val="en-GB"/>
        </w:rPr>
        <w:t xml:space="preserve"> of</w:t>
      </w:r>
      <w:r w:rsidRPr="00C156AB">
        <w:rPr>
          <w:lang w:val="en-GB"/>
        </w:rPr>
        <w:t xml:space="preserve"> this condition.</w:t>
      </w:r>
    </w:p>
    <w:p w:rsidR="001F6FDC" w:rsidRPr="00F10766" w:rsidRDefault="00AE44A0" w:rsidP="001F6FDC">
      <w:pPr>
        <w:pStyle w:val="Nadpis1"/>
        <w:rPr>
          <w:lang w:val="en-GB"/>
        </w:rPr>
      </w:pPr>
      <w:bookmarkStart w:id="68" w:name="_Toc412016787"/>
      <w:r>
        <w:rPr>
          <w:lang w:val="en-GB"/>
        </w:rPr>
        <w:t>Stopping the Works</w:t>
      </w:r>
      <w:bookmarkEnd w:id="68"/>
    </w:p>
    <w:p w:rsidR="00F55926" w:rsidRPr="00F55926" w:rsidRDefault="00F55926" w:rsidP="00F55926">
      <w:pPr>
        <w:rPr>
          <w:lang w:val="en-GB"/>
        </w:rPr>
      </w:pPr>
      <w:r>
        <w:rPr>
          <w:lang w:val="en-GB"/>
        </w:rPr>
        <w:t xml:space="preserve">The well </w:t>
      </w:r>
      <w:proofErr w:type="spellStart"/>
      <w:r>
        <w:rPr>
          <w:lang w:val="en-GB"/>
        </w:rPr>
        <w:t>workover</w:t>
      </w:r>
      <w:proofErr w:type="spellEnd"/>
      <w:r>
        <w:rPr>
          <w:lang w:val="en-GB"/>
        </w:rPr>
        <w:t xml:space="preserve"> s</w:t>
      </w:r>
      <w:r w:rsidRPr="00F55926">
        <w:rPr>
          <w:lang w:val="en-GB"/>
        </w:rPr>
        <w:t>upervisor has</w:t>
      </w:r>
      <w:r>
        <w:rPr>
          <w:lang w:val="en-GB"/>
        </w:rPr>
        <w:t xml:space="preserve"> the right to control the work </w:t>
      </w:r>
      <w:r w:rsidRPr="00F55926">
        <w:rPr>
          <w:lang w:val="en-GB"/>
        </w:rPr>
        <w:t xml:space="preserve">with regard to the principles of environmental protection. In the event of a breach of any provision </w:t>
      </w:r>
      <w:r>
        <w:rPr>
          <w:lang w:val="en-GB"/>
        </w:rPr>
        <w:t>that</w:t>
      </w:r>
      <w:r w:rsidRPr="00F55926">
        <w:rPr>
          <w:lang w:val="en-GB"/>
        </w:rPr>
        <w:t xml:space="preserve"> could resu</w:t>
      </w:r>
      <w:r>
        <w:rPr>
          <w:lang w:val="en-GB"/>
        </w:rPr>
        <w:t xml:space="preserve">lt in damage to the environment, he </w:t>
      </w:r>
      <w:r w:rsidRPr="00F55926">
        <w:rPr>
          <w:lang w:val="en-GB"/>
        </w:rPr>
        <w:t xml:space="preserve">has the right to stop </w:t>
      </w:r>
      <w:r>
        <w:rPr>
          <w:lang w:val="en-GB"/>
        </w:rPr>
        <w:t xml:space="preserve">the </w:t>
      </w:r>
      <w:r w:rsidRPr="00F55926">
        <w:rPr>
          <w:lang w:val="en-GB"/>
        </w:rPr>
        <w:t>work</w:t>
      </w:r>
      <w:r>
        <w:rPr>
          <w:lang w:val="en-GB"/>
        </w:rPr>
        <w:t>s</w:t>
      </w:r>
      <w:r w:rsidRPr="00F55926">
        <w:rPr>
          <w:lang w:val="en-GB"/>
        </w:rPr>
        <w:t xml:space="preserve"> and </w:t>
      </w:r>
      <w:r>
        <w:rPr>
          <w:lang w:val="en-GB"/>
        </w:rPr>
        <w:t>expel</w:t>
      </w:r>
      <w:r w:rsidRPr="00F55926">
        <w:rPr>
          <w:lang w:val="en-GB"/>
        </w:rPr>
        <w:t xml:space="preserve"> </w:t>
      </w:r>
      <w:r>
        <w:rPr>
          <w:lang w:val="en-GB"/>
        </w:rPr>
        <w:t>the originator of the</w:t>
      </w:r>
      <w:r w:rsidRPr="00F55926">
        <w:rPr>
          <w:lang w:val="en-GB"/>
        </w:rPr>
        <w:t xml:space="preserve"> hazard from the workplace and </w:t>
      </w:r>
      <w:r>
        <w:rPr>
          <w:lang w:val="en-GB"/>
        </w:rPr>
        <w:t xml:space="preserve">from </w:t>
      </w:r>
      <w:r w:rsidRPr="00F55926">
        <w:rPr>
          <w:lang w:val="en-GB"/>
        </w:rPr>
        <w:t>RWE GS</w:t>
      </w:r>
      <w:r>
        <w:rPr>
          <w:lang w:val="en-GB"/>
        </w:rPr>
        <w:t xml:space="preserve"> site</w:t>
      </w:r>
      <w:r w:rsidRPr="00F55926">
        <w:rPr>
          <w:lang w:val="en-GB"/>
        </w:rPr>
        <w:t xml:space="preserve">. </w:t>
      </w:r>
    </w:p>
    <w:p w:rsidR="00F55926" w:rsidRPr="00F55926" w:rsidRDefault="00F55926" w:rsidP="00F55926">
      <w:pPr>
        <w:rPr>
          <w:lang w:val="en-GB"/>
        </w:rPr>
      </w:pPr>
      <w:r>
        <w:rPr>
          <w:lang w:val="en-GB"/>
        </w:rPr>
        <w:t xml:space="preserve">The well </w:t>
      </w:r>
      <w:proofErr w:type="spellStart"/>
      <w:r>
        <w:rPr>
          <w:lang w:val="en-GB"/>
        </w:rPr>
        <w:t>workover</w:t>
      </w:r>
      <w:proofErr w:type="spellEnd"/>
      <w:r>
        <w:rPr>
          <w:lang w:val="en-GB"/>
        </w:rPr>
        <w:t xml:space="preserve"> s</w:t>
      </w:r>
      <w:r w:rsidRPr="00F55926">
        <w:rPr>
          <w:lang w:val="en-GB"/>
        </w:rPr>
        <w:t>upervisor has</w:t>
      </w:r>
      <w:r>
        <w:rPr>
          <w:lang w:val="en-GB"/>
        </w:rPr>
        <w:t xml:space="preserve"> the right to control the work </w:t>
      </w:r>
      <w:r w:rsidRPr="00F55926">
        <w:rPr>
          <w:lang w:val="en-GB"/>
        </w:rPr>
        <w:t xml:space="preserve">with regard to the principles of </w:t>
      </w:r>
      <w:r w:rsidR="00512443">
        <w:rPr>
          <w:lang w:val="en-GB"/>
        </w:rPr>
        <w:t>health and safety</w:t>
      </w:r>
      <w:r>
        <w:rPr>
          <w:lang w:val="en-GB"/>
        </w:rPr>
        <w:t xml:space="preserve"> at work. </w:t>
      </w:r>
      <w:r w:rsidRPr="00F55926">
        <w:rPr>
          <w:lang w:val="en-GB"/>
        </w:rPr>
        <w:t xml:space="preserve">In the event of a breach of any provision </w:t>
      </w:r>
      <w:r>
        <w:rPr>
          <w:lang w:val="en-GB"/>
        </w:rPr>
        <w:t>that</w:t>
      </w:r>
      <w:r w:rsidRPr="00F55926">
        <w:rPr>
          <w:lang w:val="en-GB"/>
        </w:rPr>
        <w:t xml:space="preserve"> could resu</w:t>
      </w:r>
      <w:r>
        <w:rPr>
          <w:lang w:val="en-GB"/>
        </w:rPr>
        <w:t xml:space="preserve">lt in damage to the safety and health at work, he </w:t>
      </w:r>
      <w:r w:rsidRPr="00F55926">
        <w:rPr>
          <w:lang w:val="en-GB"/>
        </w:rPr>
        <w:t xml:space="preserve">has the right to stop </w:t>
      </w:r>
      <w:r>
        <w:rPr>
          <w:lang w:val="en-GB"/>
        </w:rPr>
        <w:t xml:space="preserve">the </w:t>
      </w:r>
      <w:r w:rsidRPr="00F55926">
        <w:rPr>
          <w:lang w:val="en-GB"/>
        </w:rPr>
        <w:t>work</w:t>
      </w:r>
      <w:r>
        <w:rPr>
          <w:lang w:val="en-GB"/>
        </w:rPr>
        <w:t>s</w:t>
      </w:r>
      <w:r w:rsidRPr="00F55926">
        <w:rPr>
          <w:lang w:val="en-GB"/>
        </w:rPr>
        <w:t xml:space="preserve"> and </w:t>
      </w:r>
      <w:r>
        <w:rPr>
          <w:lang w:val="en-GB"/>
        </w:rPr>
        <w:t>expel</w:t>
      </w:r>
      <w:r w:rsidRPr="00F55926">
        <w:rPr>
          <w:lang w:val="en-GB"/>
        </w:rPr>
        <w:t xml:space="preserve"> </w:t>
      </w:r>
      <w:r>
        <w:rPr>
          <w:lang w:val="en-GB"/>
        </w:rPr>
        <w:t>the originator of the</w:t>
      </w:r>
      <w:r w:rsidRPr="00F55926">
        <w:rPr>
          <w:lang w:val="en-GB"/>
        </w:rPr>
        <w:t xml:space="preserve"> hazard from the workplace and </w:t>
      </w:r>
      <w:r>
        <w:rPr>
          <w:lang w:val="en-GB"/>
        </w:rPr>
        <w:t xml:space="preserve">from </w:t>
      </w:r>
      <w:r w:rsidRPr="00F55926">
        <w:rPr>
          <w:lang w:val="en-GB"/>
        </w:rPr>
        <w:t>RWE GS</w:t>
      </w:r>
      <w:r>
        <w:rPr>
          <w:lang w:val="en-GB"/>
        </w:rPr>
        <w:t xml:space="preserve"> site</w:t>
      </w:r>
      <w:r w:rsidRPr="00F55926">
        <w:rPr>
          <w:lang w:val="en-GB"/>
        </w:rPr>
        <w:t xml:space="preserve">. </w:t>
      </w:r>
    </w:p>
    <w:p w:rsidR="00F55926" w:rsidRPr="00F55926" w:rsidRDefault="00E72F8D" w:rsidP="00F55926">
      <w:pPr>
        <w:rPr>
          <w:lang w:val="en-GB"/>
        </w:rPr>
      </w:pPr>
      <w:r>
        <w:rPr>
          <w:lang w:val="en-GB"/>
        </w:rPr>
        <w:t>The r</w:t>
      </w:r>
      <w:r w:rsidR="00F55926" w:rsidRPr="00F55926">
        <w:rPr>
          <w:lang w:val="en-GB"/>
        </w:rPr>
        <w:t>ight</w:t>
      </w:r>
      <w:r>
        <w:rPr>
          <w:lang w:val="en-GB"/>
        </w:rPr>
        <w:t xml:space="preserve"> to expel a c</w:t>
      </w:r>
      <w:r w:rsidR="00F55926" w:rsidRPr="00F55926">
        <w:rPr>
          <w:lang w:val="en-GB"/>
        </w:rPr>
        <w:t xml:space="preserve">ontractor's </w:t>
      </w:r>
      <w:r>
        <w:rPr>
          <w:lang w:val="en-GB"/>
        </w:rPr>
        <w:t xml:space="preserve">employee applies also in </w:t>
      </w:r>
      <w:r w:rsidR="00F55926" w:rsidRPr="00F55926">
        <w:rPr>
          <w:lang w:val="en-GB"/>
        </w:rPr>
        <w:t>situation</w:t>
      </w:r>
      <w:r>
        <w:rPr>
          <w:lang w:val="en-GB"/>
        </w:rPr>
        <w:t>s</w:t>
      </w:r>
      <w:r w:rsidR="00F55926" w:rsidRPr="00F55926">
        <w:rPr>
          <w:lang w:val="en-GB"/>
        </w:rPr>
        <w:t xml:space="preserve"> where the employee is not able to show a valid and properly completed safety </w:t>
      </w:r>
      <w:r>
        <w:rPr>
          <w:lang w:val="en-GB"/>
        </w:rPr>
        <w:t>diary.</w:t>
      </w:r>
      <w:r w:rsidR="00F55926" w:rsidRPr="00F55926">
        <w:rPr>
          <w:lang w:val="en-GB"/>
        </w:rPr>
        <w:t xml:space="preserve"> </w:t>
      </w:r>
    </w:p>
    <w:p w:rsidR="00F55926" w:rsidRPr="00F55926" w:rsidRDefault="00F55926" w:rsidP="00F55926">
      <w:pPr>
        <w:rPr>
          <w:lang w:val="en-GB"/>
        </w:rPr>
      </w:pPr>
      <w:r w:rsidRPr="00F55926">
        <w:rPr>
          <w:lang w:val="en-GB"/>
        </w:rPr>
        <w:t>In</w:t>
      </w:r>
      <w:r w:rsidR="00E72F8D">
        <w:rPr>
          <w:lang w:val="en-GB"/>
        </w:rPr>
        <w:t xml:space="preserve"> the event o</w:t>
      </w:r>
      <w:r w:rsidRPr="00F55926">
        <w:rPr>
          <w:lang w:val="en-GB"/>
        </w:rPr>
        <w:t xml:space="preserve">f violations of </w:t>
      </w:r>
      <w:r w:rsidR="00E72F8D">
        <w:rPr>
          <w:lang w:val="en-GB"/>
        </w:rPr>
        <w:t xml:space="preserve">the rules of </w:t>
      </w:r>
      <w:r w:rsidR="00512443">
        <w:rPr>
          <w:lang w:val="en-GB"/>
        </w:rPr>
        <w:t xml:space="preserve">health and safety </w:t>
      </w:r>
      <w:r w:rsidR="00E72F8D">
        <w:rPr>
          <w:lang w:val="en-GB"/>
        </w:rPr>
        <w:t xml:space="preserve">at work or </w:t>
      </w:r>
      <w:r w:rsidRPr="00F55926">
        <w:rPr>
          <w:lang w:val="en-GB"/>
        </w:rPr>
        <w:t>environmental threats</w:t>
      </w:r>
      <w:r w:rsidR="00E72F8D">
        <w:rPr>
          <w:lang w:val="en-GB"/>
        </w:rPr>
        <w:t xml:space="preserve">, the well </w:t>
      </w:r>
      <w:proofErr w:type="spellStart"/>
      <w:r w:rsidR="00E72F8D">
        <w:rPr>
          <w:lang w:val="en-GB"/>
        </w:rPr>
        <w:t>workover</w:t>
      </w:r>
      <w:proofErr w:type="spellEnd"/>
      <w:r w:rsidR="00E72F8D">
        <w:rPr>
          <w:lang w:val="en-GB"/>
        </w:rPr>
        <w:t xml:space="preserve"> s</w:t>
      </w:r>
      <w:r w:rsidR="00E72F8D" w:rsidRPr="00F55926">
        <w:rPr>
          <w:lang w:val="en-GB"/>
        </w:rPr>
        <w:t xml:space="preserve">upervisor </w:t>
      </w:r>
      <w:r w:rsidRPr="00F55926">
        <w:rPr>
          <w:lang w:val="en-GB"/>
        </w:rPr>
        <w:t>has an obligation to stop</w:t>
      </w:r>
      <w:r w:rsidR="00E72F8D">
        <w:rPr>
          <w:lang w:val="en-GB"/>
        </w:rPr>
        <w:t xml:space="preserve"> the</w:t>
      </w:r>
      <w:r w:rsidRPr="00F55926">
        <w:rPr>
          <w:lang w:val="en-GB"/>
        </w:rPr>
        <w:t xml:space="preserve"> work until the cause</w:t>
      </w:r>
      <w:r w:rsidR="00E72F8D">
        <w:rPr>
          <w:lang w:val="en-GB"/>
        </w:rPr>
        <w:t xml:space="preserve">s of the threatening condition are removed. </w:t>
      </w:r>
    </w:p>
    <w:p w:rsidR="00F55926" w:rsidRPr="00F10766" w:rsidRDefault="00E72F8D" w:rsidP="00F55926">
      <w:pPr>
        <w:rPr>
          <w:lang w:val="en-GB"/>
        </w:rPr>
      </w:pPr>
      <w:r>
        <w:rPr>
          <w:lang w:val="en-GB"/>
        </w:rPr>
        <w:t>Workers who feel that their</w:t>
      </w:r>
      <w:r w:rsidR="00F55926" w:rsidRPr="00F55926">
        <w:rPr>
          <w:lang w:val="en-GB"/>
        </w:rPr>
        <w:t xml:space="preserve"> health</w:t>
      </w:r>
      <w:r>
        <w:rPr>
          <w:lang w:val="en-GB"/>
        </w:rPr>
        <w:t xml:space="preserve"> has been endangered </w:t>
      </w:r>
      <w:r w:rsidR="00F55926" w:rsidRPr="00F55926">
        <w:rPr>
          <w:lang w:val="en-GB"/>
        </w:rPr>
        <w:t>o</w:t>
      </w:r>
      <w:r>
        <w:rPr>
          <w:lang w:val="en-GB"/>
        </w:rPr>
        <w:t>r during whose a</w:t>
      </w:r>
      <w:r w:rsidR="00F55926" w:rsidRPr="00F55926">
        <w:rPr>
          <w:lang w:val="en-GB"/>
        </w:rPr>
        <w:t xml:space="preserve">ctivities </w:t>
      </w:r>
      <w:r>
        <w:rPr>
          <w:lang w:val="en-GB"/>
        </w:rPr>
        <w:t xml:space="preserve">the rules of </w:t>
      </w:r>
      <w:r w:rsidR="00512443">
        <w:rPr>
          <w:lang w:val="en-GB"/>
        </w:rPr>
        <w:t xml:space="preserve">health and safety at work </w:t>
      </w:r>
      <w:r w:rsidR="00F55926" w:rsidRPr="00F55926">
        <w:rPr>
          <w:lang w:val="en-GB"/>
        </w:rPr>
        <w:t xml:space="preserve">and will be endangered environment have a duty to refuse such activity and report it to </w:t>
      </w:r>
      <w:r w:rsidR="00D22E6F">
        <w:rPr>
          <w:lang w:val="en-GB"/>
        </w:rPr>
        <w:t xml:space="preserve">their manager and to the well </w:t>
      </w:r>
      <w:proofErr w:type="spellStart"/>
      <w:r w:rsidR="00D22E6F">
        <w:rPr>
          <w:lang w:val="en-GB"/>
        </w:rPr>
        <w:t>workover</w:t>
      </w:r>
      <w:proofErr w:type="spellEnd"/>
      <w:r w:rsidR="00D22E6F">
        <w:rPr>
          <w:lang w:val="en-GB"/>
        </w:rPr>
        <w:t xml:space="preserve"> supervisor.</w:t>
      </w:r>
    </w:p>
    <w:p w:rsidR="00EE2A96" w:rsidRPr="00F10766" w:rsidRDefault="00EE2A96" w:rsidP="009E4583">
      <w:pPr>
        <w:pStyle w:val="Nadpis1"/>
        <w:rPr>
          <w:lang w:val="en-GB"/>
        </w:rPr>
      </w:pPr>
      <w:bookmarkStart w:id="69" w:name="_Toc412016788"/>
      <w:r w:rsidRPr="00F10766">
        <w:rPr>
          <w:lang w:val="en-GB"/>
        </w:rPr>
        <w:t>Reporting</w:t>
      </w:r>
      <w:bookmarkEnd w:id="69"/>
    </w:p>
    <w:p w:rsidR="00D22E6F" w:rsidRPr="00D22E6F" w:rsidRDefault="00B47ABE" w:rsidP="00D22E6F">
      <w:pPr>
        <w:rPr>
          <w:lang w:val="en-GB"/>
        </w:rPr>
      </w:pPr>
      <w:r>
        <w:rPr>
          <w:lang w:val="en-GB"/>
        </w:rPr>
        <w:t xml:space="preserve">The well </w:t>
      </w:r>
      <w:proofErr w:type="spellStart"/>
      <w:r>
        <w:rPr>
          <w:lang w:val="en-GB"/>
        </w:rPr>
        <w:t>workover</w:t>
      </w:r>
      <w:proofErr w:type="spellEnd"/>
      <w:r>
        <w:rPr>
          <w:lang w:val="en-GB"/>
        </w:rPr>
        <w:t xml:space="preserve"> supervisor</w:t>
      </w:r>
      <w:r w:rsidR="00D22E6F" w:rsidRPr="00D22E6F">
        <w:rPr>
          <w:lang w:val="en-GB"/>
        </w:rPr>
        <w:t xml:space="preserve"> is obliged to inform the inspection service</w:t>
      </w:r>
      <w:r>
        <w:rPr>
          <w:lang w:val="en-GB"/>
        </w:rPr>
        <w:t xml:space="preserve"> of </w:t>
      </w:r>
      <w:r w:rsidR="00D22E6F" w:rsidRPr="00D22E6F">
        <w:rPr>
          <w:lang w:val="en-GB"/>
        </w:rPr>
        <w:t>RWE GS of all injuries</w:t>
      </w:r>
      <w:r>
        <w:rPr>
          <w:lang w:val="en-GB"/>
        </w:rPr>
        <w:t xml:space="preserve"> at work</w:t>
      </w:r>
      <w:r w:rsidR="00D22E6F" w:rsidRPr="00D22E6F">
        <w:rPr>
          <w:lang w:val="en-GB"/>
        </w:rPr>
        <w:t xml:space="preserve"> </w:t>
      </w:r>
      <w:r>
        <w:rPr>
          <w:lang w:val="en-GB"/>
        </w:rPr>
        <w:t>of the contractor</w:t>
      </w:r>
      <w:r w:rsidR="00D22E6F" w:rsidRPr="00D22E6F">
        <w:rPr>
          <w:lang w:val="en-GB"/>
        </w:rPr>
        <w:t xml:space="preserve"> </w:t>
      </w:r>
      <w:r>
        <w:rPr>
          <w:lang w:val="en-GB"/>
        </w:rPr>
        <w:t xml:space="preserve">by record of </w:t>
      </w:r>
      <w:r w:rsidR="00B330BA">
        <w:rPr>
          <w:lang w:val="en-GB"/>
        </w:rPr>
        <w:t xml:space="preserve">the injury </w:t>
      </w:r>
      <w:r w:rsidR="00D22E6F" w:rsidRPr="00D22E6F">
        <w:rPr>
          <w:lang w:val="en-GB"/>
        </w:rPr>
        <w:t>at wo</w:t>
      </w:r>
      <w:r>
        <w:rPr>
          <w:lang w:val="en-GB"/>
        </w:rPr>
        <w:t xml:space="preserve">rk sent electronically to the address </w:t>
      </w:r>
      <w:sdt>
        <w:sdtPr>
          <w:rPr>
            <w:i/>
            <w:lang w:val="en-GB"/>
          </w:rPr>
          <w:id w:val="800902"/>
        </w:sdtPr>
        <w:sdtContent>
          <w:r w:rsidRPr="00B47ABE">
            <w:rPr>
              <w:i/>
              <w:lang w:val="en-GB"/>
            </w:rPr>
            <w:t>Click here to enter the text</w:t>
          </w:r>
        </w:sdtContent>
      </w:sdt>
      <w:r w:rsidRPr="00B47ABE">
        <w:rPr>
          <w:i/>
          <w:lang w:val="en-GB"/>
        </w:rPr>
        <w:t xml:space="preserve"> </w:t>
      </w:r>
      <w:r w:rsidR="00B330BA">
        <w:rPr>
          <w:lang w:val="en-GB"/>
        </w:rPr>
        <w:t>The i</w:t>
      </w:r>
      <w:r w:rsidR="00D22E6F" w:rsidRPr="00D22E6F">
        <w:rPr>
          <w:lang w:val="en-GB"/>
        </w:rPr>
        <w:t xml:space="preserve">nspection service </w:t>
      </w:r>
      <w:r w:rsidR="00B330BA">
        <w:rPr>
          <w:lang w:val="en-GB"/>
        </w:rPr>
        <w:t xml:space="preserve">will record the </w:t>
      </w:r>
      <w:r w:rsidR="00D22E6F" w:rsidRPr="00D22E6F">
        <w:rPr>
          <w:lang w:val="en-GB"/>
        </w:rPr>
        <w:t xml:space="preserve">injury </w:t>
      </w:r>
      <w:r w:rsidR="00B330BA">
        <w:rPr>
          <w:lang w:val="en-GB"/>
        </w:rPr>
        <w:t>in the</w:t>
      </w:r>
      <w:r w:rsidR="00D22E6F" w:rsidRPr="00D22E6F">
        <w:rPr>
          <w:lang w:val="en-GB"/>
        </w:rPr>
        <w:t xml:space="preserve"> </w:t>
      </w:r>
      <w:r w:rsidR="00B330BA">
        <w:rPr>
          <w:lang w:val="en-GB"/>
        </w:rPr>
        <w:t xml:space="preserve">injury </w:t>
      </w:r>
      <w:r w:rsidR="00D22E6F" w:rsidRPr="00D22E6F">
        <w:rPr>
          <w:lang w:val="en-GB"/>
        </w:rPr>
        <w:t xml:space="preserve">book. </w:t>
      </w:r>
    </w:p>
    <w:p w:rsidR="00D22E6F" w:rsidRPr="00F10766" w:rsidRDefault="00D22E6F" w:rsidP="00D22E6F">
      <w:pPr>
        <w:rPr>
          <w:lang w:val="en-GB"/>
        </w:rPr>
      </w:pPr>
      <w:r w:rsidRPr="00D22E6F">
        <w:rPr>
          <w:lang w:val="en-GB"/>
        </w:rPr>
        <w:lastRenderedPageBreak/>
        <w:t>In the event of a breach of</w:t>
      </w:r>
      <w:r w:rsidR="00B330BA">
        <w:rPr>
          <w:lang w:val="en-GB"/>
        </w:rPr>
        <w:t xml:space="preserve"> the </w:t>
      </w:r>
      <w:r w:rsidRPr="00D22E6F">
        <w:rPr>
          <w:lang w:val="en-GB"/>
        </w:rPr>
        <w:t xml:space="preserve">HSE </w:t>
      </w:r>
      <w:r w:rsidR="00B330BA">
        <w:rPr>
          <w:lang w:val="en-GB"/>
        </w:rPr>
        <w:t>Plan,</w:t>
      </w:r>
      <w:r w:rsidR="00036DA3">
        <w:rPr>
          <w:lang w:val="en-GB"/>
        </w:rPr>
        <w:t xml:space="preserve"> the </w:t>
      </w:r>
      <w:r w:rsidR="00B330BA">
        <w:rPr>
          <w:lang w:val="en-GB"/>
        </w:rPr>
        <w:t xml:space="preserve">supervisor of the well </w:t>
      </w:r>
      <w:proofErr w:type="spellStart"/>
      <w:r w:rsidR="00B330BA">
        <w:rPr>
          <w:lang w:val="en-GB"/>
        </w:rPr>
        <w:t>workover</w:t>
      </w:r>
      <w:proofErr w:type="spellEnd"/>
      <w:r w:rsidR="00B330BA">
        <w:rPr>
          <w:lang w:val="en-GB"/>
        </w:rPr>
        <w:t>, H&amp;S/Fire Protection</w:t>
      </w:r>
      <w:r w:rsidR="00036DA3">
        <w:rPr>
          <w:lang w:val="en-GB"/>
        </w:rPr>
        <w:t xml:space="preserve"> </w:t>
      </w:r>
      <w:r w:rsidR="00B330BA">
        <w:rPr>
          <w:lang w:val="en-GB"/>
        </w:rPr>
        <w:t xml:space="preserve">technician </w:t>
      </w:r>
      <w:r w:rsidR="00036DA3">
        <w:rPr>
          <w:lang w:val="en-GB"/>
        </w:rPr>
        <w:t xml:space="preserve">or the Fire Protection and </w:t>
      </w:r>
      <w:r w:rsidR="00B330BA">
        <w:rPr>
          <w:lang w:val="en-GB"/>
        </w:rPr>
        <w:t>Environment Protection</w:t>
      </w:r>
      <w:r w:rsidR="00036DA3">
        <w:rPr>
          <w:lang w:val="en-GB"/>
        </w:rPr>
        <w:t xml:space="preserve"> technician will make a record in the construction lo</w:t>
      </w:r>
      <w:r w:rsidRPr="00D22E6F">
        <w:rPr>
          <w:lang w:val="en-GB"/>
        </w:rPr>
        <w:t xml:space="preserve">g and notify the </w:t>
      </w:r>
      <w:r w:rsidR="00036DA3" w:rsidRPr="00D22E6F">
        <w:rPr>
          <w:lang w:val="en-GB"/>
        </w:rPr>
        <w:t xml:space="preserve">HSE </w:t>
      </w:r>
      <w:r w:rsidRPr="00D22E6F">
        <w:rPr>
          <w:lang w:val="en-GB"/>
        </w:rPr>
        <w:t>representatives of</w:t>
      </w:r>
      <w:r w:rsidR="00036DA3">
        <w:rPr>
          <w:lang w:val="en-GB"/>
        </w:rPr>
        <w:t xml:space="preserve"> the</w:t>
      </w:r>
      <w:r w:rsidRPr="00D22E6F">
        <w:rPr>
          <w:lang w:val="en-GB"/>
        </w:rPr>
        <w:t xml:space="preserve"> </w:t>
      </w:r>
      <w:r w:rsidR="00036DA3">
        <w:rPr>
          <w:lang w:val="en-GB"/>
        </w:rPr>
        <w:t xml:space="preserve">client and the contractor. </w:t>
      </w:r>
    </w:p>
    <w:p w:rsidR="00F214E5" w:rsidRPr="00F10766" w:rsidRDefault="00036DA3" w:rsidP="00F214E5">
      <w:pPr>
        <w:pStyle w:val="Nadpis1"/>
        <w:rPr>
          <w:lang w:val="en-GB"/>
        </w:rPr>
      </w:pPr>
      <w:bookmarkStart w:id="70" w:name="_Toc412016789"/>
      <w:r>
        <w:rPr>
          <w:lang w:val="en-GB"/>
        </w:rPr>
        <w:t xml:space="preserve">Entry of Persons to the Well </w:t>
      </w:r>
      <w:proofErr w:type="spellStart"/>
      <w:r>
        <w:rPr>
          <w:lang w:val="en-GB"/>
        </w:rPr>
        <w:t>Workover</w:t>
      </w:r>
      <w:proofErr w:type="spellEnd"/>
      <w:r>
        <w:rPr>
          <w:lang w:val="en-GB"/>
        </w:rPr>
        <w:t xml:space="preserve"> Site</w:t>
      </w:r>
      <w:bookmarkEnd w:id="70"/>
    </w:p>
    <w:p w:rsidR="00036DA3" w:rsidRDefault="002454CB" w:rsidP="00036DA3">
      <w:pPr>
        <w:rPr>
          <w:lang w:val="en-GB"/>
        </w:rPr>
      </w:pPr>
      <w:r>
        <w:rPr>
          <w:lang w:val="en-GB"/>
        </w:rPr>
        <w:t>O</w:t>
      </w:r>
      <w:r w:rsidR="00036DA3" w:rsidRPr="00036DA3">
        <w:rPr>
          <w:lang w:val="en-GB"/>
        </w:rPr>
        <w:t>nly persons</w:t>
      </w:r>
      <w:r>
        <w:rPr>
          <w:lang w:val="en-GB"/>
        </w:rPr>
        <w:t xml:space="preserve"> instructed in the </w:t>
      </w:r>
      <w:r w:rsidR="00036DA3" w:rsidRPr="00036DA3">
        <w:rPr>
          <w:lang w:val="en-GB"/>
        </w:rPr>
        <w:t xml:space="preserve">relevant parts of the HSE </w:t>
      </w:r>
      <w:r>
        <w:rPr>
          <w:lang w:val="en-GB"/>
        </w:rPr>
        <w:t>P</w:t>
      </w:r>
      <w:r w:rsidR="00036DA3" w:rsidRPr="00036DA3">
        <w:rPr>
          <w:lang w:val="en-GB"/>
        </w:rPr>
        <w:t xml:space="preserve">lan and </w:t>
      </w:r>
      <w:r>
        <w:rPr>
          <w:lang w:val="en-GB"/>
        </w:rPr>
        <w:t xml:space="preserve">observe the rules of the plan may enter the well </w:t>
      </w:r>
      <w:proofErr w:type="spellStart"/>
      <w:r>
        <w:rPr>
          <w:lang w:val="en-GB"/>
        </w:rPr>
        <w:t>workover</w:t>
      </w:r>
      <w:proofErr w:type="spellEnd"/>
      <w:r>
        <w:rPr>
          <w:lang w:val="en-GB"/>
        </w:rPr>
        <w:t xml:space="preserve"> site. </w:t>
      </w:r>
      <w:r w:rsidR="00036DA3" w:rsidRPr="00036DA3">
        <w:rPr>
          <w:lang w:val="en-GB"/>
        </w:rPr>
        <w:t xml:space="preserve"> </w:t>
      </w:r>
    </w:p>
    <w:p w:rsidR="00661DC9" w:rsidRDefault="00661DC9" w:rsidP="00661DC9">
      <w:pPr>
        <w:rPr>
          <w:lang w:val="en-GB"/>
        </w:rPr>
      </w:pPr>
      <w:r>
        <w:rPr>
          <w:lang w:val="en-GB"/>
        </w:rPr>
        <w:t>P</w:t>
      </w:r>
      <w:r w:rsidRPr="00036DA3">
        <w:rPr>
          <w:lang w:val="en-GB"/>
        </w:rPr>
        <w:t>e</w:t>
      </w:r>
      <w:r>
        <w:rPr>
          <w:lang w:val="en-GB"/>
        </w:rPr>
        <w:t>rsons</w:t>
      </w:r>
      <w:r w:rsidRPr="00036DA3">
        <w:rPr>
          <w:lang w:val="en-GB"/>
        </w:rPr>
        <w:t xml:space="preserve"> carry</w:t>
      </w:r>
      <w:r>
        <w:rPr>
          <w:lang w:val="en-GB"/>
        </w:rPr>
        <w:t xml:space="preserve">ing </w:t>
      </w:r>
      <w:r w:rsidRPr="00036DA3">
        <w:rPr>
          <w:lang w:val="en-GB"/>
        </w:rPr>
        <w:t xml:space="preserve">out activities </w:t>
      </w:r>
      <w:r>
        <w:rPr>
          <w:lang w:val="en-GB"/>
        </w:rPr>
        <w:t xml:space="preserve">specified in the </w:t>
      </w:r>
      <w:r w:rsidRPr="00036DA3">
        <w:rPr>
          <w:lang w:val="en-GB"/>
        </w:rPr>
        <w:t xml:space="preserve">work </w:t>
      </w:r>
      <w:r>
        <w:rPr>
          <w:lang w:val="en-GB"/>
        </w:rPr>
        <w:t xml:space="preserve">projects or this </w:t>
      </w:r>
      <w:r w:rsidRPr="00036DA3">
        <w:rPr>
          <w:lang w:val="en-GB"/>
        </w:rPr>
        <w:t xml:space="preserve">HSE </w:t>
      </w:r>
      <w:r>
        <w:rPr>
          <w:lang w:val="en-GB"/>
        </w:rPr>
        <w:t>P</w:t>
      </w:r>
      <w:r w:rsidRPr="00036DA3">
        <w:rPr>
          <w:lang w:val="en-GB"/>
        </w:rPr>
        <w:t>lan</w:t>
      </w:r>
      <w:r>
        <w:rPr>
          <w:lang w:val="en-GB"/>
        </w:rPr>
        <w:t xml:space="preserve"> must report to the well </w:t>
      </w:r>
      <w:proofErr w:type="spellStart"/>
      <w:r>
        <w:rPr>
          <w:lang w:val="en-GB"/>
        </w:rPr>
        <w:t>workover</w:t>
      </w:r>
      <w:proofErr w:type="spellEnd"/>
      <w:r>
        <w:rPr>
          <w:lang w:val="en-GB"/>
        </w:rPr>
        <w:t xml:space="preserve"> supervisor.</w:t>
      </w:r>
    </w:p>
    <w:p w:rsidR="00661DC9" w:rsidRDefault="00661DC9" w:rsidP="00661DC9">
      <w:pPr>
        <w:rPr>
          <w:lang w:val="en-GB"/>
        </w:rPr>
      </w:pPr>
      <w:r>
        <w:rPr>
          <w:lang w:val="en-GB"/>
        </w:rPr>
        <w:t>P</w:t>
      </w:r>
      <w:r w:rsidRPr="00036DA3">
        <w:rPr>
          <w:lang w:val="en-GB"/>
        </w:rPr>
        <w:t>erson</w:t>
      </w:r>
      <w:r>
        <w:rPr>
          <w:lang w:val="en-GB"/>
        </w:rPr>
        <w:t>s</w:t>
      </w:r>
      <w:r w:rsidRPr="00036DA3">
        <w:rPr>
          <w:lang w:val="en-GB"/>
        </w:rPr>
        <w:t xml:space="preserve"> performing audit</w:t>
      </w:r>
      <w:r>
        <w:rPr>
          <w:lang w:val="en-GB"/>
        </w:rPr>
        <w:t>s</w:t>
      </w:r>
      <w:r w:rsidRPr="00036DA3">
        <w:rPr>
          <w:lang w:val="en-GB"/>
        </w:rPr>
        <w:t xml:space="preserve"> or inspection</w:t>
      </w:r>
      <w:r>
        <w:rPr>
          <w:lang w:val="en-GB"/>
        </w:rPr>
        <w:t>s according to this HSE Pl</w:t>
      </w:r>
      <w:r w:rsidRPr="00036DA3">
        <w:rPr>
          <w:lang w:val="en-GB"/>
        </w:rPr>
        <w:t xml:space="preserve">an must </w:t>
      </w:r>
      <w:r>
        <w:rPr>
          <w:lang w:val="en-GB"/>
        </w:rPr>
        <w:t xml:space="preserve">report to the well </w:t>
      </w:r>
      <w:proofErr w:type="spellStart"/>
      <w:r>
        <w:rPr>
          <w:lang w:val="en-GB"/>
        </w:rPr>
        <w:t>workover</w:t>
      </w:r>
      <w:proofErr w:type="spellEnd"/>
      <w:r>
        <w:rPr>
          <w:lang w:val="en-GB"/>
        </w:rPr>
        <w:t xml:space="preserve"> supervisor before </w:t>
      </w:r>
      <w:r w:rsidRPr="00036DA3">
        <w:rPr>
          <w:lang w:val="en-GB"/>
        </w:rPr>
        <w:t xml:space="preserve">entering the </w:t>
      </w:r>
      <w:r>
        <w:rPr>
          <w:lang w:val="en-GB"/>
        </w:rPr>
        <w:t>site.</w:t>
      </w:r>
    </w:p>
    <w:p w:rsidR="00036DA3" w:rsidRPr="00F10766" w:rsidRDefault="00036DA3" w:rsidP="00036DA3">
      <w:pPr>
        <w:rPr>
          <w:lang w:val="en-GB"/>
        </w:rPr>
      </w:pPr>
      <w:r w:rsidRPr="00036DA3">
        <w:rPr>
          <w:lang w:val="en-GB"/>
        </w:rPr>
        <w:t>All persons entering the workplace POS must be equipped with appropriate PPE according to th</w:t>
      </w:r>
      <w:r w:rsidR="00661DC9">
        <w:rPr>
          <w:lang w:val="en-GB"/>
        </w:rPr>
        <w:t>is</w:t>
      </w:r>
      <w:r w:rsidRPr="00036DA3">
        <w:rPr>
          <w:lang w:val="en-GB"/>
        </w:rPr>
        <w:t xml:space="preserve"> HSE plan.</w:t>
      </w:r>
    </w:p>
    <w:p w:rsidR="003A51C4" w:rsidRPr="00F10766" w:rsidRDefault="00135E56" w:rsidP="00AC5509">
      <w:pPr>
        <w:pStyle w:val="Nadpis1"/>
        <w:rPr>
          <w:lang w:val="en-GB"/>
        </w:rPr>
      </w:pPr>
      <w:bookmarkStart w:id="71" w:name="_Toc412016790"/>
      <w:r>
        <w:rPr>
          <w:lang w:val="en-GB"/>
        </w:rPr>
        <w:t>Documenting</w:t>
      </w:r>
      <w:bookmarkEnd w:id="71"/>
    </w:p>
    <w:p w:rsidR="00135E56" w:rsidRPr="00F10766" w:rsidRDefault="00135E56" w:rsidP="001135B5">
      <w:pPr>
        <w:rPr>
          <w:lang w:val="en-GB"/>
        </w:rPr>
      </w:pPr>
      <w:r w:rsidRPr="00135E56">
        <w:rPr>
          <w:lang w:val="en-GB"/>
        </w:rPr>
        <w:t>RWE GS reserves the right to take photographic and film documentation</w:t>
      </w:r>
      <w:r w:rsidR="00F8203E">
        <w:rPr>
          <w:lang w:val="en-GB"/>
        </w:rPr>
        <w:t xml:space="preserve"> for the purposes of documenting the </w:t>
      </w:r>
      <w:r w:rsidR="00F8203E" w:rsidRPr="00135E56">
        <w:rPr>
          <w:lang w:val="en-GB"/>
        </w:rPr>
        <w:t>work</w:t>
      </w:r>
      <w:r w:rsidR="00F8203E">
        <w:rPr>
          <w:lang w:val="en-GB"/>
        </w:rPr>
        <w:t>s</w:t>
      </w:r>
      <w:r w:rsidR="00F8203E" w:rsidRPr="00135E56">
        <w:rPr>
          <w:lang w:val="en-GB"/>
        </w:rPr>
        <w:t xml:space="preserve"> during </w:t>
      </w:r>
      <w:r w:rsidR="00F8203E">
        <w:rPr>
          <w:lang w:val="en-GB"/>
        </w:rPr>
        <w:t xml:space="preserve">well </w:t>
      </w:r>
      <w:proofErr w:type="spellStart"/>
      <w:r w:rsidR="00F8203E">
        <w:rPr>
          <w:lang w:val="en-GB"/>
        </w:rPr>
        <w:t>workovers</w:t>
      </w:r>
      <w:proofErr w:type="spellEnd"/>
      <w:r w:rsidR="00F8203E">
        <w:rPr>
          <w:lang w:val="en-GB"/>
        </w:rPr>
        <w:t>. The d</w:t>
      </w:r>
      <w:r w:rsidRPr="00135E56">
        <w:rPr>
          <w:lang w:val="en-GB"/>
        </w:rPr>
        <w:t>ocumentation</w:t>
      </w:r>
      <w:r w:rsidR="00F8203E">
        <w:rPr>
          <w:lang w:val="en-GB"/>
        </w:rPr>
        <w:t xml:space="preserve"> may </w:t>
      </w:r>
      <w:r w:rsidRPr="00135E56">
        <w:rPr>
          <w:lang w:val="en-GB"/>
        </w:rPr>
        <w:t>be used as a basis for sanction for non-compl</w:t>
      </w:r>
      <w:r w:rsidR="00F8203E">
        <w:rPr>
          <w:lang w:val="en-GB"/>
        </w:rPr>
        <w:t>iance with the provisions of this</w:t>
      </w:r>
      <w:r w:rsidRPr="00135E56">
        <w:rPr>
          <w:lang w:val="en-GB"/>
        </w:rPr>
        <w:t xml:space="preserve"> HSE </w:t>
      </w:r>
      <w:r w:rsidR="00F8203E">
        <w:rPr>
          <w:lang w:val="en-GB"/>
        </w:rPr>
        <w:t>P</w:t>
      </w:r>
      <w:r w:rsidRPr="00135E56">
        <w:rPr>
          <w:lang w:val="en-GB"/>
        </w:rPr>
        <w:t>lan a</w:t>
      </w:r>
      <w:r w:rsidR="00F8203E">
        <w:rPr>
          <w:lang w:val="en-GB"/>
        </w:rPr>
        <w:t xml:space="preserve">nd as material for investigating </w:t>
      </w:r>
      <w:r w:rsidRPr="00135E56">
        <w:rPr>
          <w:lang w:val="en-GB"/>
        </w:rPr>
        <w:t>possible incidents</w:t>
      </w:r>
      <w:r w:rsidR="00F8203E">
        <w:rPr>
          <w:lang w:val="en-GB"/>
        </w:rPr>
        <w:t>.</w:t>
      </w:r>
    </w:p>
    <w:p w:rsidR="001F6FDC" w:rsidRPr="00F10766" w:rsidRDefault="00F8203E" w:rsidP="001F6FDC">
      <w:pPr>
        <w:pStyle w:val="Nadpis1"/>
        <w:rPr>
          <w:lang w:val="en-GB"/>
        </w:rPr>
      </w:pPr>
      <w:bookmarkStart w:id="72" w:name="_Toc412016791"/>
      <w:r>
        <w:rPr>
          <w:lang w:val="en-GB"/>
        </w:rPr>
        <w:t>Final Evaluation</w:t>
      </w:r>
      <w:bookmarkEnd w:id="72"/>
      <w:r>
        <w:rPr>
          <w:lang w:val="en-GB"/>
        </w:rPr>
        <w:t xml:space="preserve"> </w:t>
      </w:r>
    </w:p>
    <w:p w:rsidR="00C3517E" w:rsidRPr="00F10766" w:rsidRDefault="00C3517E" w:rsidP="00512A49">
      <w:pPr>
        <w:rPr>
          <w:lang w:val="en-GB"/>
        </w:rPr>
      </w:pPr>
      <w:r>
        <w:rPr>
          <w:lang w:val="en-GB"/>
        </w:rPr>
        <w:t xml:space="preserve">On well </w:t>
      </w:r>
      <w:proofErr w:type="spellStart"/>
      <w:r>
        <w:rPr>
          <w:lang w:val="en-GB"/>
        </w:rPr>
        <w:t>workover</w:t>
      </w:r>
      <w:proofErr w:type="spellEnd"/>
      <w:r>
        <w:rPr>
          <w:lang w:val="en-GB"/>
        </w:rPr>
        <w:t xml:space="preserve"> finishing, the </w:t>
      </w:r>
      <w:r w:rsidRPr="00C3517E">
        <w:rPr>
          <w:lang w:val="en-GB"/>
        </w:rPr>
        <w:t xml:space="preserve">HSE representatives of the </w:t>
      </w:r>
      <w:r>
        <w:rPr>
          <w:lang w:val="en-GB"/>
        </w:rPr>
        <w:t xml:space="preserve">client and of the contractor will evaluate the </w:t>
      </w:r>
      <w:r w:rsidRPr="00C3517E">
        <w:rPr>
          <w:lang w:val="en-GB"/>
        </w:rPr>
        <w:t>work</w:t>
      </w:r>
      <w:r w:rsidR="00241DA6">
        <w:rPr>
          <w:lang w:val="en-GB"/>
        </w:rPr>
        <w:t xml:space="preserve"> and if necessary, </w:t>
      </w:r>
      <w:r w:rsidR="00241DA6" w:rsidRPr="00C3517E">
        <w:rPr>
          <w:lang w:val="en-GB"/>
        </w:rPr>
        <w:t>update</w:t>
      </w:r>
      <w:r w:rsidR="00241DA6">
        <w:rPr>
          <w:lang w:val="en-GB"/>
        </w:rPr>
        <w:t xml:space="preserve"> the </w:t>
      </w:r>
      <w:r w:rsidR="00241DA6" w:rsidRPr="00C3517E">
        <w:rPr>
          <w:lang w:val="en-GB"/>
        </w:rPr>
        <w:t xml:space="preserve">HSE </w:t>
      </w:r>
      <w:r w:rsidR="00241DA6">
        <w:rPr>
          <w:lang w:val="en-GB"/>
        </w:rPr>
        <w:t xml:space="preserve">Plan </w:t>
      </w:r>
      <w:r w:rsidRPr="00C3517E">
        <w:rPr>
          <w:lang w:val="en-GB"/>
        </w:rPr>
        <w:t xml:space="preserve">based on the </w:t>
      </w:r>
      <w:r>
        <w:rPr>
          <w:lang w:val="en-GB"/>
        </w:rPr>
        <w:t xml:space="preserve">construction log </w:t>
      </w:r>
      <w:r w:rsidRPr="00C3517E">
        <w:rPr>
          <w:lang w:val="en-GB"/>
        </w:rPr>
        <w:t>and</w:t>
      </w:r>
      <w:r w:rsidR="00241DA6">
        <w:rPr>
          <w:lang w:val="en-GB"/>
        </w:rPr>
        <w:t xml:space="preserve"> the</w:t>
      </w:r>
      <w:r w:rsidRPr="00C3517E">
        <w:rPr>
          <w:lang w:val="en-GB"/>
        </w:rPr>
        <w:t xml:space="preserve"> inspections records</w:t>
      </w:r>
      <w:r w:rsidR="00241DA6">
        <w:rPr>
          <w:lang w:val="en-GB"/>
        </w:rPr>
        <w:t>. The r</w:t>
      </w:r>
      <w:r w:rsidRPr="00C3517E">
        <w:rPr>
          <w:lang w:val="en-GB"/>
        </w:rPr>
        <w:t xml:space="preserve">eport on the evaluation of the performed </w:t>
      </w:r>
      <w:r w:rsidR="00241DA6" w:rsidRPr="00C3517E">
        <w:rPr>
          <w:lang w:val="en-GB"/>
        </w:rPr>
        <w:t xml:space="preserve">work </w:t>
      </w:r>
      <w:r w:rsidRPr="00C3517E">
        <w:rPr>
          <w:lang w:val="en-GB"/>
        </w:rPr>
        <w:t xml:space="preserve">will be at the disposal of </w:t>
      </w:r>
      <w:r w:rsidR="00241DA6">
        <w:rPr>
          <w:lang w:val="en-GB"/>
        </w:rPr>
        <w:t xml:space="preserve">client and the contractor. </w:t>
      </w:r>
    </w:p>
    <w:p w:rsidR="008D2B3E" w:rsidRPr="00F10766" w:rsidRDefault="00C3517E" w:rsidP="008D2B3E">
      <w:pPr>
        <w:pStyle w:val="Nadpis1"/>
        <w:rPr>
          <w:lang w:val="en-GB"/>
        </w:rPr>
      </w:pPr>
      <w:bookmarkStart w:id="73" w:name="_Toc412016792"/>
      <w:r>
        <w:rPr>
          <w:lang w:val="en-GB"/>
        </w:rPr>
        <w:t>Related Documents</w:t>
      </w:r>
      <w:bookmarkEnd w:id="73"/>
    </w:p>
    <w:p w:rsidR="009D60EF" w:rsidRPr="00F10766" w:rsidRDefault="00C3517E" w:rsidP="009D60EF">
      <w:pPr>
        <w:rPr>
          <w:lang w:val="en-GB"/>
        </w:rPr>
      </w:pPr>
      <w:r>
        <w:rPr>
          <w:lang w:val="en-GB"/>
        </w:rPr>
        <w:t>Report on evaluation of the</w:t>
      </w:r>
      <w:r w:rsidR="00241DA6">
        <w:rPr>
          <w:lang w:val="en-GB"/>
        </w:rPr>
        <w:t xml:space="preserve"> performed work </w:t>
      </w:r>
    </w:p>
    <w:p w:rsidR="00AE44A0" w:rsidRDefault="00AE44A0">
      <w:pPr>
        <w:rPr>
          <w:lang w:val="en-GB"/>
        </w:rPr>
      </w:pPr>
      <w:r>
        <w:rPr>
          <w:lang w:val="en-GB"/>
        </w:rPr>
        <w:br w:type="page"/>
      </w:r>
    </w:p>
    <w:p w:rsidR="001F6FDC" w:rsidRPr="00F10766" w:rsidRDefault="00241DA6" w:rsidP="001F6FDC">
      <w:pPr>
        <w:pStyle w:val="Nadpis1"/>
        <w:rPr>
          <w:lang w:val="en-GB"/>
        </w:rPr>
      </w:pPr>
      <w:bookmarkStart w:id="74" w:name="_Toc412016793"/>
      <w:r>
        <w:rPr>
          <w:lang w:val="en-GB"/>
        </w:rPr>
        <w:lastRenderedPageBreak/>
        <w:t>Annexes</w:t>
      </w:r>
      <w:bookmarkEnd w:id="74"/>
    </w:p>
    <w:p w:rsidR="00C0438F" w:rsidRPr="00F10766" w:rsidRDefault="00241DA6" w:rsidP="00446317">
      <w:pPr>
        <w:pStyle w:val="Nadpis2"/>
        <w:rPr>
          <w:lang w:val="en-GB"/>
        </w:rPr>
      </w:pPr>
      <w:bookmarkStart w:id="75" w:name="_Toc412016794"/>
      <w:r>
        <w:rPr>
          <w:lang w:val="en-GB"/>
        </w:rPr>
        <w:t>Annex no</w:t>
      </w:r>
      <w:r w:rsidR="00EA119B" w:rsidRPr="00F10766">
        <w:rPr>
          <w:lang w:val="en-GB"/>
        </w:rPr>
        <w:t xml:space="preserve"> 1 </w:t>
      </w:r>
      <w:r>
        <w:rPr>
          <w:lang w:val="en-GB"/>
        </w:rPr>
        <w:t>Policy of Health and Safety and the Environmental Protection of</w:t>
      </w:r>
      <w:r w:rsidR="00EA119B" w:rsidRPr="00F10766">
        <w:rPr>
          <w:lang w:val="en-GB"/>
        </w:rPr>
        <w:t xml:space="preserve"> RWE Gas</w:t>
      </w:r>
      <w:r>
        <w:rPr>
          <w:lang w:val="en-GB"/>
        </w:rPr>
        <w:t xml:space="preserve"> </w:t>
      </w:r>
      <w:r w:rsidR="00EA119B" w:rsidRPr="00F10766">
        <w:rPr>
          <w:lang w:val="en-GB"/>
        </w:rPr>
        <w:t>Storage</w:t>
      </w:r>
      <w:bookmarkEnd w:id="75"/>
    </w:p>
    <w:p w:rsidR="00EA119B" w:rsidRPr="00F10766" w:rsidRDefault="00241DA6" w:rsidP="00446317">
      <w:pPr>
        <w:pStyle w:val="Nadpis3"/>
        <w:rPr>
          <w:lang w:val="en-GB"/>
        </w:rPr>
      </w:pPr>
      <w:bookmarkStart w:id="76" w:name="_Toc412016795"/>
      <w:r>
        <w:rPr>
          <w:lang w:val="en-GB"/>
        </w:rPr>
        <w:t>Health and Safety Policy</w:t>
      </w:r>
      <w:bookmarkEnd w:id="76"/>
    </w:p>
    <w:p w:rsidR="00661989" w:rsidRPr="00661989" w:rsidRDefault="00661989" w:rsidP="00661989">
      <w:pPr>
        <w:rPr>
          <w:lang w:val="en-GB"/>
        </w:rPr>
      </w:pPr>
      <w:r w:rsidRPr="00661989">
        <w:rPr>
          <w:lang w:val="en-GB"/>
        </w:rPr>
        <w:t>In</w:t>
      </w:r>
      <w:r>
        <w:rPr>
          <w:lang w:val="en-GB"/>
        </w:rPr>
        <w:t xml:space="preserve"> the</w:t>
      </w:r>
      <w:r w:rsidRPr="00661989">
        <w:rPr>
          <w:lang w:val="en-GB"/>
        </w:rPr>
        <w:t xml:space="preserve"> RWE group</w:t>
      </w:r>
      <w:r>
        <w:rPr>
          <w:lang w:val="en-GB"/>
        </w:rPr>
        <w:t>, we</w:t>
      </w:r>
      <w:r w:rsidRPr="00661989">
        <w:rPr>
          <w:lang w:val="en-GB"/>
        </w:rPr>
        <w:t xml:space="preserve"> consider health and safety at work</w:t>
      </w:r>
      <w:r>
        <w:rPr>
          <w:lang w:val="en-GB"/>
        </w:rPr>
        <w:t xml:space="preserve"> as</w:t>
      </w:r>
      <w:r w:rsidRPr="00661989">
        <w:rPr>
          <w:lang w:val="en-GB"/>
        </w:rPr>
        <w:t xml:space="preserve"> one of the main priorities. </w:t>
      </w:r>
    </w:p>
    <w:p w:rsidR="00661989" w:rsidRPr="00661989" w:rsidRDefault="00661989" w:rsidP="00661989">
      <w:pPr>
        <w:rPr>
          <w:lang w:val="en-GB"/>
        </w:rPr>
      </w:pPr>
      <w:r>
        <w:rPr>
          <w:lang w:val="en-GB"/>
        </w:rPr>
        <w:t xml:space="preserve">In </w:t>
      </w:r>
      <w:r w:rsidRPr="00661989">
        <w:rPr>
          <w:lang w:val="en-GB"/>
        </w:rPr>
        <w:t>the spirit of our motto "The energy to lead"</w:t>
      </w:r>
      <w:r>
        <w:rPr>
          <w:lang w:val="en-GB"/>
        </w:rPr>
        <w:t>, w</w:t>
      </w:r>
      <w:r w:rsidRPr="00661989">
        <w:rPr>
          <w:lang w:val="en-GB"/>
        </w:rPr>
        <w:t>e want to</w:t>
      </w:r>
      <w:r>
        <w:rPr>
          <w:lang w:val="en-GB"/>
        </w:rPr>
        <w:t xml:space="preserve"> clearly</w:t>
      </w:r>
      <w:r w:rsidRPr="00661989">
        <w:rPr>
          <w:lang w:val="en-GB"/>
        </w:rPr>
        <w:t xml:space="preserve"> show</w:t>
      </w:r>
      <w:r>
        <w:rPr>
          <w:lang w:val="en-GB"/>
        </w:rPr>
        <w:t xml:space="preserve"> that we are </w:t>
      </w:r>
      <w:r w:rsidRPr="00661989">
        <w:rPr>
          <w:lang w:val="en-GB"/>
        </w:rPr>
        <w:t xml:space="preserve">among the world leaders when it comes to the health and safety of our employees. </w:t>
      </w:r>
    </w:p>
    <w:p w:rsidR="00661989" w:rsidRPr="00F10766" w:rsidRDefault="00661989" w:rsidP="00661989">
      <w:pPr>
        <w:rPr>
          <w:lang w:val="en-GB"/>
        </w:rPr>
      </w:pPr>
      <w:r w:rsidRPr="00661989">
        <w:rPr>
          <w:lang w:val="en-GB"/>
        </w:rPr>
        <w:t>Our goal is to make each employee leaving</w:t>
      </w:r>
      <w:r>
        <w:rPr>
          <w:lang w:val="en-GB"/>
        </w:rPr>
        <w:t xml:space="preserve"> for</w:t>
      </w:r>
      <w:r w:rsidRPr="00661989">
        <w:rPr>
          <w:lang w:val="en-GB"/>
        </w:rPr>
        <w:t xml:space="preserve"> home as healthy as </w:t>
      </w:r>
      <w:r>
        <w:rPr>
          <w:lang w:val="en-GB"/>
        </w:rPr>
        <w:t>he/she was when coming to work, while treating the</w:t>
      </w:r>
      <w:r w:rsidRPr="00661989">
        <w:rPr>
          <w:lang w:val="en-GB"/>
        </w:rPr>
        <w:t xml:space="preserve"> empl</w:t>
      </w:r>
      <w:r>
        <w:rPr>
          <w:lang w:val="en-GB"/>
        </w:rPr>
        <w:t xml:space="preserve">oyees of our partner companies in the same way as our </w:t>
      </w:r>
      <w:r w:rsidRPr="00661989">
        <w:rPr>
          <w:lang w:val="en-GB"/>
        </w:rPr>
        <w:t>own colleagues</w:t>
      </w:r>
      <w:r>
        <w:rPr>
          <w:lang w:val="en-GB"/>
        </w:rPr>
        <w:t xml:space="preserve">. </w:t>
      </w:r>
    </w:p>
    <w:p w:rsidR="00661989" w:rsidRPr="00661989" w:rsidRDefault="00661989" w:rsidP="00661989">
      <w:pPr>
        <w:rPr>
          <w:lang w:val="en-GB"/>
        </w:rPr>
      </w:pPr>
      <w:r w:rsidRPr="00661989">
        <w:rPr>
          <w:lang w:val="en-GB"/>
        </w:rPr>
        <w:t>When setting targets in the field of safety</w:t>
      </w:r>
      <w:r>
        <w:rPr>
          <w:lang w:val="en-GB"/>
        </w:rPr>
        <w:t xml:space="preserve"> at work, it</w:t>
      </w:r>
      <w:r w:rsidRPr="00661989">
        <w:rPr>
          <w:lang w:val="en-GB"/>
        </w:rPr>
        <w:t xml:space="preserve"> is important </w:t>
      </w:r>
      <w:r>
        <w:rPr>
          <w:lang w:val="en-GB"/>
        </w:rPr>
        <w:t xml:space="preserve">that </w:t>
      </w:r>
      <w:r w:rsidRPr="00661989">
        <w:rPr>
          <w:lang w:val="en-GB"/>
        </w:rPr>
        <w:t>our values ​​and prin</w:t>
      </w:r>
      <w:r>
        <w:rPr>
          <w:lang w:val="en-GB"/>
        </w:rPr>
        <w:t>ciples are clearly demonstrated</w:t>
      </w:r>
      <w:r w:rsidRPr="00661989">
        <w:rPr>
          <w:lang w:val="en-GB"/>
        </w:rPr>
        <w:t xml:space="preserve"> and </w:t>
      </w:r>
      <w:r>
        <w:rPr>
          <w:lang w:val="en-GB"/>
        </w:rPr>
        <w:t>we</w:t>
      </w:r>
      <w:r w:rsidRPr="00661989">
        <w:rPr>
          <w:lang w:val="en-GB"/>
        </w:rPr>
        <w:t xml:space="preserve"> all stood together as examples of </w:t>
      </w:r>
      <w:r>
        <w:rPr>
          <w:lang w:val="en-GB"/>
        </w:rPr>
        <w:t xml:space="preserve">the </w:t>
      </w:r>
      <w:r w:rsidRPr="00661989">
        <w:rPr>
          <w:lang w:val="en-GB"/>
        </w:rPr>
        <w:t>best practices and safe behavio</w:t>
      </w:r>
      <w:r>
        <w:rPr>
          <w:lang w:val="en-GB"/>
        </w:rPr>
        <w:t>u</w:t>
      </w:r>
      <w:r w:rsidRPr="00661989">
        <w:rPr>
          <w:lang w:val="en-GB"/>
        </w:rPr>
        <w:t xml:space="preserve">r. Mistakes are seen as opportunities from which we must learn. </w:t>
      </w:r>
    </w:p>
    <w:p w:rsidR="00661989" w:rsidRPr="00F10766" w:rsidRDefault="00661989" w:rsidP="00661989">
      <w:pPr>
        <w:rPr>
          <w:lang w:val="en-GB"/>
        </w:rPr>
      </w:pPr>
      <w:r w:rsidRPr="00661989">
        <w:rPr>
          <w:lang w:val="en-GB"/>
        </w:rPr>
        <w:t>It is the responsib</w:t>
      </w:r>
      <w:r>
        <w:rPr>
          <w:lang w:val="en-GB"/>
        </w:rPr>
        <w:t>ility of all of us, managers as well as</w:t>
      </w:r>
      <w:r w:rsidRPr="00661989">
        <w:rPr>
          <w:lang w:val="en-GB"/>
        </w:rPr>
        <w:t xml:space="preserve"> ordinary employees</w:t>
      </w:r>
      <w:r>
        <w:rPr>
          <w:lang w:val="en-GB"/>
        </w:rPr>
        <w:t xml:space="preserve">, to succeed in bringing </w:t>
      </w:r>
      <w:r w:rsidRPr="00661989">
        <w:rPr>
          <w:lang w:val="en-GB"/>
        </w:rPr>
        <w:t xml:space="preserve">to life the high culture of safety </w:t>
      </w:r>
      <w:r>
        <w:rPr>
          <w:lang w:val="en-GB"/>
        </w:rPr>
        <w:t xml:space="preserve">at work, </w:t>
      </w:r>
      <w:r w:rsidRPr="00661989">
        <w:rPr>
          <w:lang w:val="en-GB"/>
        </w:rPr>
        <w:t>working constantly on its development.</w:t>
      </w:r>
    </w:p>
    <w:p w:rsidR="00EA119B" w:rsidRPr="00F10766" w:rsidRDefault="00661989" w:rsidP="00446317">
      <w:pPr>
        <w:pStyle w:val="Nadpis3"/>
        <w:rPr>
          <w:lang w:val="en-GB"/>
        </w:rPr>
      </w:pPr>
      <w:bookmarkStart w:id="77" w:name="_Toc412016796"/>
      <w:r>
        <w:rPr>
          <w:lang w:val="en-GB"/>
        </w:rPr>
        <w:t>Environmental Policy</w:t>
      </w:r>
      <w:bookmarkEnd w:id="77"/>
      <w:r>
        <w:rPr>
          <w:lang w:val="en-GB"/>
        </w:rPr>
        <w:t xml:space="preserve"> </w:t>
      </w:r>
    </w:p>
    <w:p w:rsidR="00661989" w:rsidRPr="00661989" w:rsidRDefault="00661989" w:rsidP="00661989">
      <w:pPr>
        <w:rPr>
          <w:lang w:val="en-GB"/>
        </w:rPr>
      </w:pPr>
      <w:r w:rsidRPr="00661989">
        <w:rPr>
          <w:lang w:val="en-GB"/>
        </w:rPr>
        <w:t>En</w:t>
      </w:r>
      <w:r w:rsidR="002E5218">
        <w:rPr>
          <w:lang w:val="en-GB"/>
        </w:rPr>
        <w:t xml:space="preserve">vironmental protection is one of </w:t>
      </w:r>
      <w:r w:rsidRPr="00661989">
        <w:rPr>
          <w:lang w:val="en-GB"/>
        </w:rPr>
        <w:t xml:space="preserve">the highest priorities of RWE in the Czech Republic. </w:t>
      </w:r>
    </w:p>
    <w:p w:rsidR="00661989" w:rsidRPr="00661989" w:rsidRDefault="002E5218" w:rsidP="00661989">
      <w:pPr>
        <w:rPr>
          <w:lang w:val="en-GB"/>
        </w:rPr>
      </w:pPr>
      <w:r>
        <w:rPr>
          <w:lang w:val="en-GB"/>
        </w:rPr>
        <w:t>We take c</w:t>
      </w:r>
      <w:r w:rsidR="00661989" w:rsidRPr="00661989">
        <w:rPr>
          <w:lang w:val="en-GB"/>
        </w:rPr>
        <w:t xml:space="preserve">ompliance </w:t>
      </w:r>
      <w:r>
        <w:rPr>
          <w:lang w:val="en-GB"/>
        </w:rPr>
        <w:t xml:space="preserve">with statutory requirements for granted, while </w:t>
      </w:r>
      <w:r w:rsidR="00661989" w:rsidRPr="00661989">
        <w:rPr>
          <w:lang w:val="en-GB"/>
        </w:rPr>
        <w:t>environmental protection</w:t>
      </w:r>
      <w:r>
        <w:rPr>
          <w:lang w:val="en-GB"/>
        </w:rPr>
        <w:t xml:space="preserve"> is understood </w:t>
      </w:r>
      <w:r w:rsidR="00661989" w:rsidRPr="00661989">
        <w:rPr>
          <w:lang w:val="en-GB"/>
        </w:rPr>
        <w:t>as a social responsibility to our</w:t>
      </w:r>
      <w:r>
        <w:rPr>
          <w:lang w:val="en-GB"/>
        </w:rPr>
        <w:t xml:space="preserve"> environs </w:t>
      </w:r>
      <w:r w:rsidR="00661989" w:rsidRPr="00661989">
        <w:rPr>
          <w:lang w:val="en-GB"/>
        </w:rPr>
        <w:t xml:space="preserve">as well as </w:t>
      </w:r>
      <w:r>
        <w:rPr>
          <w:lang w:val="en-GB"/>
        </w:rPr>
        <w:t xml:space="preserve">to </w:t>
      </w:r>
      <w:r w:rsidR="00661989" w:rsidRPr="00661989">
        <w:rPr>
          <w:lang w:val="en-GB"/>
        </w:rPr>
        <w:t xml:space="preserve">our employees. </w:t>
      </w:r>
    </w:p>
    <w:p w:rsidR="002E5218" w:rsidRDefault="00661989" w:rsidP="00EA119B">
      <w:pPr>
        <w:rPr>
          <w:lang w:val="en-GB"/>
        </w:rPr>
      </w:pPr>
      <w:r w:rsidRPr="00661989">
        <w:rPr>
          <w:lang w:val="en-GB"/>
        </w:rPr>
        <w:t>In the area of environmental protection, we follow the</w:t>
      </w:r>
      <w:r w:rsidR="002E5218">
        <w:rPr>
          <w:lang w:val="en-GB"/>
        </w:rPr>
        <w:t xml:space="preserve"> latest developments in science, choosing </w:t>
      </w:r>
      <w:r w:rsidRPr="00661989">
        <w:rPr>
          <w:lang w:val="en-GB"/>
        </w:rPr>
        <w:t>environmentally friendly</w:t>
      </w:r>
      <w:r w:rsidR="002E5218">
        <w:rPr>
          <w:lang w:val="en-GB"/>
        </w:rPr>
        <w:t xml:space="preserve"> technologies</w:t>
      </w:r>
      <w:r w:rsidRPr="00661989">
        <w:rPr>
          <w:lang w:val="en-GB"/>
        </w:rPr>
        <w:t>.</w:t>
      </w:r>
    </w:p>
    <w:p w:rsidR="002E5218" w:rsidRPr="002E5218" w:rsidRDefault="002E5218" w:rsidP="002E5218">
      <w:pPr>
        <w:rPr>
          <w:lang w:val="en-GB"/>
        </w:rPr>
      </w:pPr>
      <w:r w:rsidRPr="002E5218">
        <w:rPr>
          <w:lang w:val="en-GB"/>
        </w:rPr>
        <w:t>Environmental protection is included in all our processes and</w:t>
      </w:r>
      <w:r>
        <w:rPr>
          <w:lang w:val="en-GB"/>
        </w:rPr>
        <w:t xml:space="preserve"> decisions of the company. The company sets goals and target values</w:t>
      </w:r>
      <w:r w:rsidRPr="002E5218">
        <w:rPr>
          <w:lang w:val="en-GB"/>
        </w:rPr>
        <w:t xml:space="preserve"> for the environment, the goals are reviewed and evaluated. We try to minimize the impact of </w:t>
      </w:r>
      <w:r>
        <w:rPr>
          <w:lang w:val="en-GB"/>
        </w:rPr>
        <w:t xml:space="preserve">all </w:t>
      </w:r>
      <w:r w:rsidRPr="002E5218">
        <w:rPr>
          <w:lang w:val="en-GB"/>
        </w:rPr>
        <w:t xml:space="preserve">our activities on the environment. </w:t>
      </w:r>
    </w:p>
    <w:p w:rsidR="002E5218" w:rsidRPr="00F10766" w:rsidRDefault="002E5218" w:rsidP="002E5218">
      <w:pPr>
        <w:rPr>
          <w:lang w:val="en-GB"/>
        </w:rPr>
      </w:pPr>
      <w:r>
        <w:rPr>
          <w:lang w:val="en-GB"/>
        </w:rPr>
        <w:t>We i</w:t>
      </w:r>
      <w:r w:rsidRPr="002E5218">
        <w:rPr>
          <w:lang w:val="en-GB"/>
        </w:rPr>
        <w:t>nform regularly</w:t>
      </w:r>
      <w:r>
        <w:rPr>
          <w:lang w:val="en-GB"/>
        </w:rPr>
        <w:t xml:space="preserve"> the</w:t>
      </w:r>
      <w:r w:rsidRPr="002E5218">
        <w:rPr>
          <w:lang w:val="en-GB"/>
        </w:rPr>
        <w:t xml:space="preserve"> company management </w:t>
      </w:r>
      <w:r>
        <w:rPr>
          <w:lang w:val="en-GB"/>
        </w:rPr>
        <w:t>of t</w:t>
      </w:r>
      <w:r w:rsidRPr="002E5218">
        <w:rPr>
          <w:lang w:val="en-GB"/>
        </w:rPr>
        <w:t xml:space="preserve">he results </w:t>
      </w:r>
      <w:r>
        <w:rPr>
          <w:lang w:val="en-GB"/>
        </w:rPr>
        <w:t>in the field of</w:t>
      </w:r>
      <w:r w:rsidRPr="002E5218">
        <w:rPr>
          <w:lang w:val="en-GB"/>
        </w:rPr>
        <w:t xml:space="preserve"> environmental</w:t>
      </w:r>
      <w:r>
        <w:rPr>
          <w:lang w:val="en-GB"/>
        </w:rPr>
        <w:t xml:space="preserve"> protections, as well as</w:t>
      </w:r>
      <w:r w:rsidRPr="002E5218">
        <w:rPr>
          <w:lang w:val="en-GB"/>
        </w:rPr>
        <w:t xml:space="preserve"> all employees and the public. We support the exchange of information and open dialogue with all stakeholder</w:t>
      </w:r>
      <w:r>
        <w:rPr>
          <w:lang w:val="en-GB"/>
        </w:rPr>
        <w:t xml:space="preserve">s. </w:t>
      </w:r>
    </w:p>
    <w:p w:rsidR="002E5218" w:rsidRPr="002E5218" w:rsidRDefault="002E5218" w:rsidP="002E5218">
      <w:pPr>
        <w:rPr>
          <w:lang w:val="en-GB"/>
        </w:rPr>
      </w:pPr>
      <w:r w:rsidRPr="002E5218">
        <w:rPr>
          <w:lang w:val="en-GB"/>
        </w:rPr>
        <w:t xml:space="preserve">We are continually increasing our employees' awareness </w:t>
      </w:r>
      <w:r>
        <w:rPr>
          <w:lang w:val="en-GB"/>
        </w:rPr>
        <w:t>of</w:t>
      </w:r>
      <w:r w:rsidRPr="002E5218">
        <w:rPr>
          <w:lang w:val="en-GB"/>
        </w:rPr>
        <w:t xml:space="preserve"> the environment. We educate and train our employees </w:t>
      </w:r>
      <w:r>
        <w:rPr>
          <w:lang w:val="en-GB"/>
        </w:rPr>
        <w:t xml:space="preserve">in order that they have knowledge of </w:t>
      </w:r>
      <w:r w:rsidRPr="002E5218">
        <w:rPr>
          <w:lang w:val="en-GB"/>
        </w:rPr>
        <w:t>the environment</w:t>
      </w:r>
      <w:r>
        <w:rPr>
          <w:lang w:val="en-GB"/>
        </w:rPr>
        <w:t>al legislation</w:t>
      </w:r>
      <w:r w:rsidRPr="002E5218">
        <w:rPr>
          <w:lang w:val="en-GB"/>
        </w:rPr>
        <w:t xml:space="preserve"> and </w:t>
      </w:r>
      <w:r>
        <w:rPr>
          <w:lang w:val="en-GB"/>
        </w:rPr>
        <w:t xml:space="preserve">that they </w:t>
      </w:r>
      <w:r w:rsidRPr="002E5218">
        <w:rPr>
          <w:lang w:val="en-GB"/>
        </w:rPr>
        <w:t>know the consequences and impact of</w:t>
      </w:r>
      <w:r>
        <w:rPr>
          <w:lang w:val="en-GB"/>
        </w:rPr>
        <w:t xml:space="preserve"> their</w:t>
      </w:r>
      <w:r w:rsidRPr="002E5218">
        <w:rPr>
          <w:lang w:val="en-GB"/>
        </w:rPr>
        <w:t xml:space="preserve"> activities and</w:t>
      </w:r>
      <w:r>
        <w:rPr>
          <w:lang w:val="en-GB"/>
        </w:rPr>
        <w:t xml:space="preserve"> of the </w:t>
      </w:r>
      <w:r w:rsidRPr="002E5218">
        <w:rPr>
          <w:lang w:val="en-GB"/>
        </w:rPr>
        <w:t>activities</w:t>
      </w:r>
      <w:r>
        <w:rPr>
          <w:lang w:val="en-GB"/>
        </w:rPr>
        <w:t xml:space="preserve"> of the company on</w:t>
      </w:r>
      <w:r w:rsidRPr="002E5218">
        <w:rPr>
          <w:lang w:val="en-GB"/>
        </w:rPr>
        <w:t xml:space="preserve"> the environment. </w:t>
      </w:r>
    </w:p>
    <w:p w:rsidR="002E5218" w:rsidRPr="00F10766" w:rsidRDefault="002E5218" w:rsidP="002E5218">
      <w:pPr>
        <w:rPr>
          <w:lang w:val="en-GB"/>
        </w:rPr>
      </w:pPr>
      <w:r w:rsidRPr="002E5218">
        <w:rPr>
          <w:lang w:val="en-GB"/>
        </w:rPr>
        <w:t>The company</w:t>
      </w:r>
      <w:r>
        <w:rPr>
          <w:lang w:val="en-GB"/>
        </w:rPr>
        <w:t xml:space="preserve"> has</w:t>
      </w:r>
      <w:r w:rsidRPr="002E5218">
        <w:rPr>
          <w:lang w:val="en-GB"/>
        </w:rPr>
        <w:t xml:space="preserve"> committed to implement, maintain and continually improve an environmental management system according to ISO 14001 standards.</w:t>
      </w:r>
    </w:p>
    <w:p w:rsidR="00EA119B" w:rsidRPr="00F10766" w:rsidRDefault="00EA119B">
      <w:pPr>
        <w:rPr>
          <w:lang w:val="en-GB"/>
        </w:rPr>
      </w:pPr>
      <w:r w:rsidRPr="00F10766">
        <w:rPr>
          <w:lang w:val="en-GB"/>
        </w:rPr>
        <w:br w:type="page"/>
      </w:r>
    </w:p>
    <w:p w:rsidR="00EA119B" w:rsidRPr="00F10766" w:rsidRDefault="00F8203E" w:rsidP="00446317">
      <w:pPr>
        <w:pStyle w:val="Nadpis2"/>
        <w:rPr>
          <w:lang w:val="en-GB"/>
        </w:rPr>
      </w:pPr>
      <w:bookmarkStart w:id="78" w:name="_Toc412016797"/>
      <w:r>
        <w:rPr>
          <w:lang w:val="en-GB"/>
        </w:rPr>
        <w:lastRenderedPageBreak/>
        <w:t>Annex</w:t>
      </w:r>
      <w:r w:rsidR="00EA119B" w:rsidRPr="00F10766">
        <w:rPr>
          <w:lang w:val="en-GB"/>
        </w:rPr>
        <w:t xml:space="preserve"> 3 </w:t>
      </w:r>
      <w:r>
        <w:rPr>
          <w:lang w:val="en-GB"/>
        </w:rPr>
        <w:t>Organization Structure of</w:t>
      </w:r>
      <w:r w:rsidR="00EA119B" w:rsidRPr="00F10766">
        <w:rPr>
          <w:lang w:val="en-GB"/>
        </w:rPr>
        <w:t xml:space="preserve"> RWE </w:t>
      </w:r>
      <w:r w:rsidR="00F65D5C" w:rsidRPr="00F10766">
        <w:rPr>
          <w:lang w:val="en-GB"/>
        </w:rPr>
        <w:t>GS</w:t>
      </w:r>
      <w:bookmarkEnd w:id="78"/>
    </w:p>
    <w:p w:rsidR="00EA119B" w:rsidRPr="00F10766" w:rsidRDefault="00EA119B" w:rsidP="00EA119B">
      <w:pPr>
        <w:rPr>
          <w:lang w:val="en-GB"/>
        </w:rPr>
      </w:pPr>
    </w:p>
    <w:p w:rsidR="00EA119B" w:rsidRPr="00F10766" w:rsidRDefault="00EA119B">
      <w:pPr>
        <w:rPr>
          <w:lang w:val="en-GB"/>
        </w:rPr>
      </w:pPr>
      <w:r w:rsidRPr="00F10766">
        <w:rPr>
          <w:lang w:val="en-GB"/>
        </w:rPr>
        <w:br w:type="page"/>
      </w:r>
    </w:p>
    <w:p w:rsidR="00BB532D" w:rsidRPr="00F10766" w:rsidRDefault="00F8203E" w:rsidP="00446317">
      <w:pPr>
        <w:pStyle w:val="Nadpis2"/>
        <w:rPr>
          <w:lang w:val="en-GB"/>
        </w:rPr>
      </w:pPr>
      <w:bookmarkStart w:id="79" w:name="_Toc412016798"/>
      <w:r>
        <w:rPr>
          <w:lang w:val="en-GB"/>
        </w:rPr>
        <w:lastRenderedPageBreak/>
        <w:t xml:space="preserve">Annex </w:t>
      </w:r>
      <w:r w:rsidR="00D520B5" w:rsidRPr="00F10766">
        <w:rPr>
          <w:lang w:val="en-GB"/>
        </w:rPr>
        <w:t>4</w:t>
      </w:r>
      <w:r w:rsidR="00BB532D" w:rsidRPr="00F10766">
        <w:rPr>
          <w:lang w:val="en-GB"/>
        </w:rPr>
        <w:t xml:space="preserve"> </w:t>
      </w:r>
      <w:r>
        <w:rPr>
          <w:lang w:val="en-GB"/>
        </w:rPr>
        <w:t>Personal Protective Equipment</w:t>
      </w:r>
      <w:bookmarkEnd w:id="79"/>
      <w:r>
        <w:rPr>
          <w:lang w:val="en-GB"/>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311"/>
        <w:gridCol w:w="365"/>
        <w:gridCol w:w="365"/>
        <w:gridCol w:w="365"/>
        <w:gridCol w:w="365"/>
        <w:gridCol w:w="365"/>
        <w:gridCol w:w="434"/>
        <w:gridCol w:w="419"/>
        <w:gridCol w:w="366"/>
        <w:gridCol w:w="366"/>
        <w:gridCol w:w="366"/>
        <w:gridCol w:w="366"/>
        <w:gridCol w:w="366"/>
        <w:gridCol w:w="366"/>
        <w:gridCol w:w="366"/>
        <w:gridCol w:w="366"/>
        <w:gridCol w:w="366"/>
        <w:gridCol w:w="366"/>
        <w:gridCol w:w="366"/>
      </w:tblGrid>
      <w:tr w:rsidR="00A53DB7" w:rsidRPr="00F10766" w:rsidTr="00A53DB7">
        <w:trPr>
          <w:cantSplit/>
          <w:trHeight w:val="5244"/>
        </w:trPr>
        <w:tc>
          <w:tcPr>
            <w:tcW w:w="2142" w:type="dxa"/>
            <w:shd w:val="clear" w:color="auto" w:fill="auto"/>
            <w:noWrap/>
            <w:vAlign w:val="bottom"/>
            <w:hideMark/>
          </w:tcPr>
          <w:p w:rsidR="00A53DB7" w:rsidRPr="00F10766" w:rsidRDefault="00A53DB7" w:rsidP="0045436D">
            <w:pPr>
              <w:spacing w:after="0" w:line="240" w:lineRule="auto"/>
              <w:rPr>
                <w:rFonts w:ascii="Calibri" w:eastAsia="Times New Roman" w:hAnsi="Calibri" w:cs="Times New Roman"/>
                <w:b/>
                <w:bCs/>
                <w:color w:val="000000"/>
                <w:lang w:val="en-GB" w:eastAsia="cs-CZ"/>
              </w:rPr>
            </w:pPr>
            <w:r>
              <w:rPr>
                <w:rFonts w:ascii="Calibri" w:eastAsia="Times New Roman" w:hAnsi="Calibri" w:cs="Times New Roman"/>
                <w:b/>
                <w:bCs/>
                <w:color w:val="000000"/>
                <w:lang w:val="en-GB" w:eastAsia="cs-CZ"/>
              </w:rPr>
              <w:t>PPE</w:t>
            </w:r>
          </w:p>
        </w:tc>
        <w:tc>
          <w:tcPr>
            <w:tcW w:w="311"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Work on high pressure gas equipment </w:t>
            </w:r>
          </w:p>
        </w:tc>
        <w:tc>
          <w:tcPr>
            <w:tcW w:w="365"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Work at height and over non-covered depth </w:t>
            </w:r>
          </w:p>
        </w:tc>
        <w:tc>
          <w:tcPr>
            <w:tcW w:w="365"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Crane work </w:t>
            </w:r>
          </w:p>
        </w:tc>
        <w:tc>
          <w:tcPr>
            <w:tcW w:w="365"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Slinging</w:t>
            </w:r>
          </w:p>
        </w:tc>
        <w:tc>
          <w:tcPr>
            <w:tcW w:w="365"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Work with forklift truck </w:t>
            </w:r>
          </w:p>
        </w:tc>
        <w:tc>
          <w:tcPr>
            <w:tcW w:w="365" w:type="dxa"/>
            <w:shd w:val="clear" w:color="auto" w:fill="auto"/>
            <w:noWrap/>
            <w:textDirection w:val="btLr"/>
            <w:hideMark/>
          </w:tcPr>
          <w:p w:rsidR="00A53DB7" w:rsidRPr="00B655F0" w:rsidRDefault="00A53DB7" w:rsidP="00A53DB7">
            <w:pPr>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Welding, Cutting </w:t>
            </w:r>
          </w:p>
        </w:tc>
        <w:tc>
          <w:tcPr>
            <w:tcW w:w="434"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Handling chemical substances and preparations </w:t>
            </w:r>
          </w:p>
        </w:tc>
        <w:tc>
          <w:tcPr>
            <w:tcW w:w="419"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Using power generators and distribution systems </w:t>
            </w:r>
          </w:p>
        </w:tc>
        <w:tc>
          <w:tcPr>
            <w:tcW w:w="366" w:type="dxa"/>
            <w:shd w:val="clear" w:color="auto" w:fill="auto"/>
            <w:noWrap/>
            <w:textDirection w:val="btLr"/>
            <w:hideMark/>
          </w:tcPr>
          <w:p w:rsidR="00A53DB7" w:rsidRPr="00B655F0" w:rsidRDefault="00A53DB7" w:rsidP="00A53DB7">
            <w:pPr>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Work with hand electrical equipment </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The use and storage of pressure vessels </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Work with high-pressure cleaning devices </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Manual handling of heavy loads </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Unloading and loading of vehicles </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Stacking of material </w:t>
            </w:r>
          </w:p>
        </w:tc>
        <w:tc>
          <w:tcPr>
            <w:tcW w:w="366" w:type="dxa"/>
            <w:shd w:val="clear" w:color="auto" w:fill="auto"/>
            <w:noWrap/>
            <w:textDirection w:val="btLr"/>
            <w:hideMark/>
          </w:tcPr>
          <w:p w:rsidR="00A53DB7" w:rsidRPr="00B655F0" w:rsidRDefault="00A53DB7" w:rsidP="00A53DB7">
            <w:pPr>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rPr>
              <w:t>Storing of material</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Pressure tests </w:t>
            </w:r>
          </w:p>
        </w:tc>
        <w:tc>
          <w:tcPr>
            <w:tcW w:w="366" w:type="dxa"/>
            <w:shd w:val="clear" w:color="auto" w:fill="auto"/>
            <w:noWrap/>
            <w:textDirection w:val="btLr"/>
            <w:hideMark/>
          </w:tcPr>
          <w:p w:rsidR="00A53DB7" w:rsidRPr="00B655F0" w:rsidRDefault="00A53DB7" w:rsidP="00A53DB7">
            <w:pPr>
              <w:ind w:left="113" w:right="113"/>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  Driving motor vehicles</w:t>
            </w:r>
          </w:p>
        </w:tc>
        <w:tc>
          <w:tcPr>
            <w:tcW w:w="366" w:type="dxa"/>
            <w:shd w:val="clear" w:color="auto" w:fill="auto"/>
            <w:noWrap/>
            <w:textDirection w:val="btLr"/>
            <w:hideMark/>
          </w:tcPr>
          <w:p w:rsidR="00A53DB7" w:rsidRPr="00B655F0" w:rsidRDefault="00A53DB7" w:rsidP="00A53DB7">
            <w:pPr>
              <w:spacing w:after="0" w:line="240" w:lineRule="auto"/>
              <w:ind w:left="113" w:right="113"/>
              <w:jc w:val="both"/>
              <w:rPr>
                <w:rFonts w:ascii="Calibri" w:eastAsia="Times New Roman" w:hAnsi="Calibri" w:cs="Times New Roman"/>
                <w:color w:val="000000"/>
                <w:lang w:val="en-GB"/>
              </w:rPr>
            </w:pPr>
            <w:r w:rsidRPr="00B655F0">
              <w:rPr>
                <w:rFonts w:ascii="Calibri" w:eastAsia="Times New Roman" w:hAnsi="Calibri" w:cs="Times New Roman"/>
                <w:color w:val="000000"/>
                <w:lang w:val="en-GB" w:eastAsia="cs-CZ"/>
              </w:rPr>
              <w:t xml:space="preserve">Transport of dangerous items by road </w:t>
            </w:r>
          </w:p>
        </w:tc>
        <w:tc>
          <w:tcPr>
            <w:tcW w:w="366" w:type="dxa"/>
            <w:shd w:val="clear" w:color="auto" w:fill="auto"/>
            <w:noWrap/>
            <w:textDirection w:val="btLr"/>
            <w:hideMark/>
          </w:tcPr>
          <w:p w:rsidR="00A53DB7" w:rsidRDefault="00A53DB7" w:rsidP="00A53DB7">
            <w:pPr>
              <w:ind w:left="113" w:right="113"/>
            </w:pPr>
            <w:r w:rsidRPr="00B655F0">
              <w:rPr>
                <w:rFonts w:ascii="Calibri" w:eastAsia="Times New Roman" w:hAnsi="Calibri" w:cs="Times New Roman"/>
                <w:color w:val="000000"/>
                <w:lang w:val="en-GB" w:eastAsia="cs-CZ"/>
              </w:rPr>
              <w:t xml:space="preserve">  Visits</w:t>
            </w:r>
          </w:p>
        </w:tc>
      </w:tr>
      <w:tr w:rsidR="00BB532D" w:rsidRPr="00F10766" w:rsidTr="0045436D">
        <w:trPr>
          <w:trHeight w:val="300"/>
        </w:trPr>
        <w:tc>
          <w:tcPr>
            <w:tcW w:w="2142" w:type="dxa"/>
            <w:shd w:val="clear" w:color="auto" w:fill="auto"/>
            <w:noWrap/>
            <w:vAlign w:val="bottom"/>
            <w:hideMark/>
          </w:tcPr>
          <w:p w:rsidR="00BB532D" w:rsidRPr="00F10766" w:rsidRDefault="00F364BA" w:rsidP="00F364BA">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working clothing</w:t>
            </w:r>
            <w:r w:rsidR="00AD5AE3" w:rsidRPr="00F10766">
              <w:rPr>
                <w:rFonts w:ascii="Calibri" w:eastAsia="Times New Roman" w:hAnsi="Calibri" w:cs="Times New Roman"/>
                <w:color w:val="000000"/>
                <w:vertAlign w:val="superscript"/>
                <w:lang w:val="en-GB" w:eastAsia="cs-CZ"/>
              </w:rPr>
              <w:t>4</w:t>
            </w:r>
          </w:p>
        </w:tc>
        <w:tc>
          <w:tcPr>
            <w:tcW w:w="311"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jc w:val="right"/>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textDirection w:val="btLr"/>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r>
      <w:tr w:rsidR="00BB532D" w:rsidRPr="00F10766" w:rsidTr="0045436D">
        <w:trPr>
          <w:trHeight w:val="300"/>
        </w:trPr>
        <w:tc>
          <w:tcPr>
            <w:tcW w:w="2142" w:type="dxa"/>
            <w:shd w:val="clear" w:color="auto" w:fill="auto"/>
            <w:noWrap/>
            <w:vAlign w:val="bottom"/>
            <w:hideMark/>
          </w:tcPr>
          <w:p w:rsidR="00BB532D" w:rsidRPr="00576767" w:rsidRDefault="00576767" w:rsidP="00576767">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A</w:t>
            </w:r>
            <w:r w:rsidR="00F364BA">
              <w:rPr>
                <w:rFonts w:ascii="Calibri" w:eastAsia="Times New Roman" w:hAnsi="Calibri" w:cs="Times New Roman"/>
                <w:color w:val="000000"/>
                <w:lang w:val="en-GB" w:eastAsia="cs-CZ"/>
              </w:rPr>
              <w:t>ntistatic</w:t>
            </w:r>
            <w:r>
              <w:rPr>
                <w:rFonts w:ascii="Calibri" w:eastAsia="Times New Roman" w:hAnsi="Calibri" w:cs="Times New Roman"/>
                <w:color w:val="000000"/>
                <w:lang w:val="en-GB" w:eastAsia="cs-CZ"/>
              </w:rPr>
              <w:t>, flame retardant</w:t>
            </w:r>
            <w:r w:rsidR="00F364BA">
              <w:rPr>
                <w:rFonts w:ascii="Calibri" w:eastAsia="Times New Roman" w:hAnsi="Calibri" w:cs="Times New Roman"/>
                <w:color w:val="000000"/>
                <w:lang w:val="en-GB" w:eastAsia="cs-CZ"/>
              </w:rPr>
              <w:t xml:space="preserve"> clothing</w:t>
            </w:r>
            <w:r w:rsidR="00AD5AE3" w:rsidRPr="00F10766">
              <w:rPr>
                <w:rFonts w:ascii="Calibri" w:eastAsia="Times New Roman" w:hAnsi="Calibri" w:cs="Times New Roman"/>
                <w:color w:val="000000"/>
                <w:vertAlign w:val="superscript"/>
                <w:lang w:val="en-GB" w:eastAsia="cs-CZ"/>
              </w:rPr>
              <w:t>4</w:t>
            </w:r>
            <w:r>
              <w:rPr>
                <w:rFonts w:ascii="Calibri" w:eastAsia="Times New Roman" w:hAnsi="Calibri" w:cs="Times New Roman"/>
                <w:color w:val="000000"/>
                <w:lang w:val="en-GB" w:eastAsia="cs-CZ"/>
              </w:rPr>
              <w:t xml:space="preserve"> </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 xml:space="preserve">antistatic shoes </w:t>
            </w:r>
          </w:p>
          <w:p w:rsidR="00F364BA"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normal</w:t>
            </w:r>
            <w:r w:rsidR="00576767">
              <w:rPr>
                <w:rFonts w:ascii="Calibri" w:eastAsia="Times New Roman" w:hAnsi="Calibri" w:cs="Times New Roman"/>
                <w:color w:val="000000"/>
                <w:lang w:val="en-GB" w:eastAsia="cs-CZ"/>
              </w:rPr>
              <w:t xml:space="preserve"> S2</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r>
      <w:tr w:rsidR="00BB532D" w:rsidRPr="00F10766" w:rsidTr="00F364BA">
        <w:trPr>
          <w:trHeight w:val="591"/>
        </w:trPr>
        <w:tc>
          <w:tcPr>
            <w:tcW w:w="2142" w:type="dxa"/>
            <w:shd w:val="clear" w:color="auto" w:fill="auto"/>
            <w:noWrap/>
            <w:vAlign w:val="bottom"/>
            <w:hideMark/>
          </w:tcPr>
          <w:p w:rsidR="00BB532D"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antistatic shoes</w:t>
            </w:r>
          </w:p>
          <w:p w:rsidR="00F364BA"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reinforced</w:t>
            </w:r>
            <w:r w:rsidR="00576767">
              <w:rPr>
                <w:rFonts w:ascii="Calibri" w:eastAsia="Times New Roman" w:hAnsi="Calibri" w:cs="Times New Roman"/>
                <w:color w:val="000000"/>
                <w:lang w:val="en-GB" w:eastAsia="cs-CZ"/>
              </w:rPr>
              <w:t xml:space="preserve"> S3</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576767">
        <w:trPr>
          <w:trHeight w:val="320"/>
        </w:trPr>
        <w:tc>
          <w:tcPr>
            <w:tcW w:w="2142" w:type="dxa"/>
            <w:shd w:val="clear" w:color="auto" w:fill="auto"/>
            <w:noWrap/>
            <w:vAlign w:val="bottom"/>
            <w:hideMark/>
          </w:tcPr>
          <w:p w:rsidR="00F364BA" w:rsidRPr="00F10766" w:rsidRDefault="00576767" w:rsidP="00F364BA">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N</w:t>
            </w:r>
            <w:r w:rsidR="00F364BA">
              <w:rPr>
                <w:rFonts w:ascii="Calibri" w:eastAsia="Times New Roman" w:hAnsi="Calibri" w:cs="Times New Roman"/>
                <w:color w:val="000000"/>
                <w:lang w:val="en-GB" w:eastAsia="cs-CZ"/>
              </w:rPr>
              <w:t>onconductive</w:t>
            </w:r>
            <w:r>
              <w:rPr>
                <w:rFonts w:ascii="Calibri" w:eastAsia="Times New Roman" w:hAnsi="Calibri" w:cs="Times New Roman"/>
                <w:color w:val="000000"/>
                <w:lang w:val="en-GB" w:eastAsia="cs-CZ"/>
              </w:rPr>
              <w:t xml:space="preserve"> shoes</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r w:rsidRPr="00F10766">
              <w:rPr>
                <w:rFonts w:ascii="Calibri" w:eastAsia="Times New Roman" w:hAnsi="Calibri" w:cs="Times New Roman"/>
                <w:color w:val="000000"/>
                <w:vertAlign w:val="superscript"/>
                <w:lang w:val="en-GB" w:eastAsia="cs-CZ"/>
              </w:rPr>
              <w:t>1</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goggles</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hearing protection</w:t>
            </w:r>
            <w:r w:rsidR="00BB532D" w:rsidRPr="00F10766">
              <w:rPr>
                <w:rFonts w:ascii="Calibri" w:eastAsia="Times New Roman" w:hAnsi="Calibri" w:cs="Times New Roman"/>
                <w:color w:val="000000"/>
                <w:lang w:val="en-GB" w:eastAsia="cs-CZ"/>
              </w:rPr>
              <w:t>(&gt;85 dB)</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gloves</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rubber gloves</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r w:rsidRPr="00F10766">
              <w:rPr>
                <w:rFonts w:ascii="Calibri" w:eastAsia="Times New Roman" w:hAnsi="Calibri" w:cs="Times New Roman"/>
                <w:color w:val="000000"/>
                <w:vertAlign w:val="superscript"/>
                <w:lang w:val="en-GB" w:eastAsia="cs-CZ"/>
              </w:rPr>
              <w:t>2</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shield</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r w:rsidRPr="00F10766">
              <w:rPr>
                <w:rFonts w:ascii="Calibri" w:eastAsia="Times New Roman" w:hAnsi="Calibri" w:cs="Times New Roman"/>
                <w:color w:val="000000"/>
                <w:vertAlign w:val="superscript"/>
                <w:lang w:val="en-GB" w:eastAsia="cs-CZ"/>
              </w:rPr>
              <w:t>3</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 xml:space="preserve">safety harness </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hard hat</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r>
      <w:tr w:rsidR="00BB532D" w:rsidRPr="00F10766" w:rsidTr="0045436D">
        <w:trPr>
          <w:trHeight w:val="300"/>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protective helmet or goggles</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r w:rsidR="00BB532D" w:rsidRPr="00F10766" w:rsidTr="00F364BA">
        <w:trPr>
          <w:trHeight w:val="56"/>
        </w:trPr>
        <w:tc>
          <w:tcPr>
            <w:tcW w:w="2142" w:type="dxa"/>
            <w:shd w:val="clear" w:color="auto" w:fill="auto"/>
            <w:noWrap/>
            <w:vAlign w:val="bottom"/>
            <w:hideMark/>
          </w:tcPr>
          <w:p w:rsidR="00BB532D" w:rsidRPr="00F10766" w:rsidRDefault="00F364BA" w:rsidP="0045436D">
            <w:pPr>
              <w:spacing w:after="0" w:line="240" w:lineRule="auto"/>
              <w:rPr>
                <w:rFonts w:ascii="Calibri" w:eastAsia="Times New Roman" w:hAnsi="Calibri" w:cs="Times New Roman"/>
                <w:color w:val="000000"/>
                <w:lang w:val="en-GB" w:eastAsia="cs-CZ"/>
              </w:rPr>
            </w:pPr>
            <w:r>
              <w:rPr>
                <w:rFonts w:ascii="Calibri" w:eastAsia="Times New Roman" w:hAnsi="Calibri" w:cs="Times New Roman"/>
                <w:color w:val="000000"/>
                <w:lang w:val="en-GB" w:eastAsia="cs-CZ"/>
              </w:rPr>
              <w:t>welding clothing/apron</w:t>
            </w:r>
          </w:p>
        </w:tc>
        <w:tc>
          <w:tcPr>
            <w:tcW w:w="311"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5"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r w:rsidRPr="00F10766">
              <w:rPr>
                <w:rFonts w:ascii="Calibri" w:eastAsia="Times New Roman" w:hAnsi="Calibri" w:cs="Times New Roman"/>
                <w:color w:val="000000"/>
                <w:lang w:val="en-GB" w:eastAsia="cs-CZ"/>
              </w:rPr>
              <w:t>x</w:t>
            </w:r>
          </w:p>
        </w:tc>
        <w:tc>
          <w:tcPr>
            <w:tcW w:w="434"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419"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c>
          <w:tcPr>
            <w:tcW w:w="366" w:type="dxa"/>
            <w:shd w:val="clear" w:color="auto" w:fill="auto"/>
            <w:noWrap/>
            <w:vAlign w:val="bottom"/>
            <w:hideMark/>
          </w:tcPr>
          <w:p w:rsidR="00BB532D" w:rsidRPr="00F10766" w:rsidRDefault="00BB532D" w:rsidP="0045436D">
            <w:pPr>
              <w:spacing w:after="0" w:line="240" w:lineRule="auto"/>
              <w:rPr>
                <w:rFonts w:ascii="Calibri" w:eastAsia="Times New Roman" w:hAnsi="Calibri" w:cs="Times New Roman"/>
                <w:color w:val="000000"/>
                <w:lang w:val="en-GB" w:eastAsia="cs-CZ"/>
              </w:rPr>
            </w:pPr>
          </w:p>
        </w:tc>
      </w:tr>
    </w:tbl>
    <w:p w:rsidR="00BB532D" w:rsidRPr="00F10766" w:rsidRDefault="00F364BA" w:rsidP="00BB532D">
      <w:pPr>
        <w:rPr>
          <w:lang w:val="en-GB"/>
        </w:rPr>
      </w:pPr>
      <w:r>
        <w:rPr>
          <w:lang w:val="en-GB"/>
        </w:rPr>
        <w:t>Note:</w:t>
      </w:r>
    </w:p>
    <w:p w:rsidR="00F364BA" w:rsidRPr="00F364BA" w:rsidRDefault="00F364BA" w:rsidP="00F364BA">
      <w:pPr>
        <w:pStyle w:val="Odstavecseseznamem"/>
        <w:numPr>
          <w:ilvl w:val="0"/>
          <w:numId w:val="18"/>
        </w:numPr>
        <w:rPr>
          <w:lang w:val="en-GB"/>
        </w:rPr>
      </w:pPr>
      <w:r>
        <w:rPr>
          <w:lang w:val="en-GB"/>
        </w:rPr>
        <w:t>C</w:t>
      </w:r>
      <w:r w:rsidRPr="00F364BA">
        <w:rPr>
          <w:lang w:val="en-GB"/>
        </w:rPr>
        <w:t xml:space="preserve">an be replaced </w:t>
      </w:r>
      <w:r>
        <w:rPr>
          <w:lang w:val="en-GB"/>
        </w:rPr>
        <w:t xml:space="preserve">by </w:t>
      </w:r>
      <w:r w:rsidRPr="00F364BA">
        <w:rPr>
          <w:lang w:val="en-GB"/>
        </w:rPr>
        <w:t xml:space="preserve">a non-conductive </w:t>
      </w:r>
      <w:r>
        <w:rPr>
          <w:lang w:val="en-GB"/>
        </w:rPr>
        <w:t>pad</w:t>
      </w:r>
      <w:r w:rsidRPr="00F364BA">
        <w:rPr>
          <w:lang w:val="en-GB"/>
        </w:rPr>
        <w:t xml:space="preserve"> </w:t>
      </w:r>
    </w:p>
    <w:p w:rsidR="00F364BA" w:rsidRPr="00F364BA" w:rsidRDefault="00F364BA" w:rsidP="00F364BA">
      <w:pPr>
        <w:pStyle w:val="Odstavecseseznamem"/>
        <w:numPr>
          <w:ilvl w:val="0"/>
          <w:numId w:val="18"/>
        </w:numPr>
        <w:rPr>
          <w:lang w:val="en-GB"/>
        </w:rPr>
      </w:pPr>
      <w:r>
        <w:rPr>
          <w:lang w:val="en-GB"/>
        </w:rPr>
        <w:t>N</w:t>
      </w:r>
      <w:r w:rsidRPr="00F364BA">
        <w:rPr>
          <w:lang w:val="en-GB"/>
        </w:rPr>
        <w:t xml:space="preserve">ecessary when handling corrosive and toxic substances </w:t>
      </w:r>
    </w:p>
    <w:p w:rsidR="00F364BA" w:rsidRPr="00F364BA" w:rsidRDefault="00F364BA" w:rsidP="00F364BA">
      <w:pPr>
        <w:pStyle w:val="Odstavecseseznamem"/>
        <w:numPr>
          <w:ilvl w:val="0"/>
          <w:numId w:val="18"/>
        </w:numPr>
        <w:rPr>
          <w:lang w:val="en-GB"/>
        </w:rPr>
      </w:pPr>
      <w:r>
        <w:rPr>
          <w:lang w:val="en-GB"/>
        </w:rPr>
        <w:t>R</w:t>
      </w:r>
      <w:r w:rsidRPr="00F364BA">
        <w:rPr>
          <w:lang w:val="en-GB"/>
        </w:rPr>
        <w:t xml:space="preserve">equired if handling corrosive liquids </w:t>
      </w:r>
    </w:p>
    <w:p w:rsidR="00F364BA" w:rsidRPr="00F10766" w:rsidRDefault="00F364BA" w:rsidP="00F364BA">
      <w:pPr>
        <w:pStyle w:val="Odstavecseseznamem"/>
        <w:numPr>
          <w:ilvl w:val="0"/>
          <w:numId w:val="18"/>
        </w:numPr>
        <w:rPr>
          <w:lang w:val="en-GB"/>
        </w:rPr>
      </w:pPr>
      <w:r>
        <w:rPr>
          <w:lang w:val="en-GB"/>
        </w:rPr>
        <w:t>W</w:t>
      </w:r>
      <w:r w:rsidRPr="00F364BA">
        <w:rPr>
          <w:lang w:val="en-GB"/>
        </w:rPr>
        <w:t>orkers must wear long pants and long sleeve</w:t>
      </w:r>
      <w:r>
        <w:rPr>
          <w:lang w:val="en-GB"/>
        </w:rPr>
        <w:t xml:space="preserve"> to work</w:t>
      </w:r>
    </w:p>
    <w:p w:rsidR="00CE277A" w:rsidRPr="00F10766" w:rsidRDefault="00655484">
      <w:pPr>
        <w:rPr>
          <w:lang w:val="en-GB"/>
        </w:rPr>
        <w:sectPr w:rsidR="00CE277A" w:rsidRPr="00F10766">
          <w:pgSz w:w="11906" w:h="16838"/>
          <w:pgMar w:top="1417" w:right="1417" w:bottom="1417" w:left="1417" w:header="708" w:footer="708" w:gutter="0"/>
          <w:cols w:space="708"/>
          <w:docGrid w:linePitch="360"/>
        </w:sectPr>
      </w:pPr>
      <w:r w:rsidRPr="00F10766">
        <w:rPr>
          <w:lang w:val="en-GB"/>
        </w:rPr>
        <w:br w:type="page"/>
      </w:r>
    </w:p>
    <w:p w:rsidR="00F364BA" w:rsidRDefault="00F364BA" w:rsidP="00446317">
      <w:pPr>
        <w:pStyle w:val="Nadpis2"/>
        <w:rPr>
          <w:lang w:val="en-GB"/>
        </w:rPr>
      </w:pPr>
      <w:bookmarkStart w:id="80" w:name="_Toc412016799"/>
      <w:r>
        <w:rPr>
          <w:lang w:val="en-GB"/>
        </w:rPr>
        <w:lastRenderedPageBreak/>
        <w:t>Annex</w:t>
      </w:r>
      <w:r w:rsidR="00655484" w:rsidRPr="00F10766">
        <w:rPr>
          <w:lang w:val="en-GB"/>
        </w:rPr>
        <w:t xml:space="preserve"> 6 </w:t>
      </w:r>
      <w:r>
        <w:rPr>
          <w:lang w:val="en-GB"/>
        </w:rPr>
        <w:t>Communication Scheme during Accident (Well Eruption)</w:t>
      </w:r>
      <w:bookmarkEnd w:id="80"/>
      <w:r>
        <w:rPr>
          <w:lang w:val="en-GB"/>
        </w:rPr>
        <w:t xml:space="preserve"> </w:t>
      </w:r>
    </w:p>
    <w:p w:rsidR="00655484" w:rsidRPr="00F10766" w:rsidRDefault="00406953" w:rsidP="00CB2895">
      <w:pPr>
        <w:rPr>
          <w:lang w:val="en-GB"/>
        </w:rPr>
      </w:pPr>
      <w:r>
        <w:rPr>
          <w:noProof/>
          <w:lang w:eastAsia="cs-CZ"/>
        </w:rPr>
        <mc:AlternateContent>
          <mc:Choice Requires="wps">
            <w:drawing>
              <wp:anchor distT="0" distB="0" distL="114300" distR="114300" simplePos="0" relativeHeight="251677696" behindDoc="0" locked="0" layoutInCell="1" allowOverlap="1" wp14:anchorId="09E2F6A8" wp14:editId="631D4AA5">
                <wp:simplePos x="0" y="0"/>
                <wp:positionH relativeFrom="column">
                  <wp:posOffset>2487930</wp:posOffset>
                </wp:positionH>
                <wp:positionV relativeFrom="paragraph">
                  <wp:posOffset>1288415</wp:posOffset>
                </wp:positionV>
                <wp:extent cx="484505" cy="1305560"/>
                <wp:effectExtent l="19050" t="0" r="10795" b="46990"/>
                <wp:wrapNone/>
                <wp:docPr id="52" name="Šipka dolů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305560"/>
                        </a:xfrm>
                        <a:prstGeom prst="down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52" o:spid="_x0000_s1026" type="#_x0000_t67" style="position:absolute;margin-left:195.9pt;margin-top:101.45pt;width:38.15pt;height:10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" adj="17592" fillcolor="#c00000" strokecolor="#243f60 [1604]" strokeweight="2pt">
                <v:path arrowok="t"/>
              </v:shape>
            </w:pict>
          </mc:Fallback>
        </mc:AlternateContent>
      </w:r>
      <w:r w:rsidR="00764962" w:rsidRPr="00F10766">
        <w:rPr>
          <w:lang w:val="en-GB"/>
        </w:rPr>
        <w:t xml:space="preserve"> </w:t>
      </w:r>
      <w:bookmarkStart w:id="81" w:name="_Toc385198184"/>
      <w:r>
        <w:rPr>
          <w:noProof/>
          <w:lang w:eastAsia="cs-CZ"/>
        </w:rPr>
        <mc:AlternateContent>
          <mc:Choice Requires="wps">
            <w:drawing>
              <wp:anchor distT="0" distB="0" distL="114300" distR="114300" simplePos="0" relativeHeight="251675648" behindDoc="0" locked="0" layoutInCell="1" allowOverlap="1" wp14:anchorId="75C57DF2" wp14:editId="347D9D3C">
                <wp:simplePos x="0" y="0"/>
                <wp:positionH relativeFrom="column">
                  <wp:posOffset>3184525</wp:posOffset>
                </wp:positionH>
                <wp:positionV relativeFrom="paragraph">
                  <wp:posOffset>3504565</wp:posOffset>
                </wp:positionV>
                <wp:extent cx="484505" cy="716280"/>
                <wp:effectExtent l="19050" t="0" r="10795" b="45720"/>
                <wp:wrapNone/>
                <wp:docPr id="50" name="Šipka dolů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16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Šipka dolů 50" o:spid="_x0000_s1026" type="#_x0000_t67" style="position:absolute;margin-left:250.75pt;margin-top:275.95pt;width:38.1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" adj="14295" fillcolor="#4f81bd [3204]" strokecolor="#243f60 [1604]" strokeweight="2pt">
                <v:path arrowok="t"/>
              </v:shape>
            </w:pict>
          </mc:Fallback>
        </mc:AlternateContent>
      </w:r>
      <w:r>
        <w:rPr>
          <w:noProof/>
          <w:lang w:eastAsia="cs-CZ"/>
        </w:rPr>
        <mc:AlternateContent>
          <mc:Choice Requires="wps">
            <w:drawing>
              <wp:anchor distT="0" distB="0" distL="114300" distR="114300" simplePos="0" relativeHeight="251674624" behindDoc="0" locked="0" layoutInCell="1" allowOverlap="1" wp14:anchorId="5205C510" wp14:editId="4265CE7B">
                <wp:simplePos x="0" y="0"/>
                <wp:positionH relativeFrom="column">
                  <wp:posOffset>1704340</wp:posOffset>
                </wp:positionH>
                <wp:positionV relativeFrom="paragraph">
                  <wp:posOffset>3569335</wp:posOffset>
                </wp:positionV>
                <wp:extent cx="484505" cy="743585"/>
                <wp:effectExtent l="19050" t="0" r="10795" b="37465"/>
                <wp:wrapNone/>
                <wp:docPr id="49" name="Šipka dolů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435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Šipka dolů 49" o:spid="_x0000_s1026" type="#_x0000_t67" style="position:absolute;margin-left:134.2pt;margin-top:281.05pt;width:38.15pt;height:5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" adj="14563" fillcolor="#4f81bd [3204]" strokecolor="#243f60 [1604]" strokeweight="2pt">
                <v:path arrowok="t"/>
              </v:shape>
            </w:pict>
          </mc:Fallback>
        </mc:AlternateContent>
      </w:r>
      <w:r>
        <w:rPr>
          <w:noProof/>
          <w:lang w:eastAsia="cs-CZ"/>
        </w:rPr>
        <mc:AlternateContent>
          <mc:Choice Requires="wps">
            <w:drawing>
              <wp:anchor distT="0" distB="0" distL="114300" distR="114300" simplePos="0" relativeHeight="251676672" behindDoc="0" locked="0" layoutInCell="1" allowOverlap="1" wp14:anchorId="56AF0C17" wp14:editId="146FAC2B">
                <wp:simplePos x="0" y="0"/>
                <wp:positionH relativeFrom="column">
                  <wp:posOffset>3843655</wp:posOffset>
                </wp:positionH>
                <wp:positionV relativeFrom="paragraph">
                  <wp:posOffset>2774315</wp:posOffset>
                </wp:positionV>
                <wp:extent cx="608330" cy="484505"/>
                <wp:effectExtent l="0" t="19050" r="39370" b="29845"/>
                <wp:wrapNone/>
                <wp:docPr id="51" name="Šipka doprav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1" o:spid="_x0000_s1026" type="#_x0000_t13" style="position:absolute;margin-left:302.65pt;margin-top:218.45pt;width:47.9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" adj="12998" fillcolor="#4f81bd [3204]" strokecolor="#243f60 [1604]" strokeweight="2pt">
                <v:path arrowok="t"/>
              </v:shape>
            </w:pict>
          </mc:Fallback>
        </mc:AlternateContent>
      </w:r>
      <w:r>
        <w:rPr>
          <w:noProof/>
          <w:lang w:eastAsia="cs-CZ"/>
        </w:rPr>
        <mc:AlternateContent>
          <mc:Choice Requires="wps">
            <w:drawing>
              <wp:anchor distT="0" distB="0" distL="114300" distR="114300" simplePos="0" relativeHeight="251671552" behindDoc="0" locked="0" layoutInCell="1" allowOverlap="1" wp14:anchorId="1B2CB0FC" wp14:editId="1C8E7257">
                <wp:simplePos x="0" y="0"/>
                <wp:positionH relativeFrom="column">
                  <wp:posOffset>3579495</wp:posOffset>
                </wp:positionH>
                <wp:positionV relativeFrom="paragraph">
                  <wp:posOffset>1190625</wp:posOffset>
                </wp:positionV>
                <wp:extent cx="873125" cy="484505"/>
                <wp:effectExtent l="19050" t="133350" r="0" b="86995"/>
                <wp:wrapNone/>
                <wp:docPr id="46" name="Šipka doprav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4627">
                          <a:off x="0" y="0"/>
                          <a:ext cx="873125" cy="484505"/>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Šipka doprava 46" o:spid="_x0000_s1026" type="#_x0000_t13" style="position:absolute;margin-left:281.85pt;margin-top:93.75pt;width:68.75pt;height:38.15pt;rotation:228789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" adj="15607" fillcolor="#c00000" strokecolor="#243f60 [1604]" strokeweight="2pt">
                <v:path arrowok="t"/>
              </v:shape>
            </w:pict>
          </mc:Fallback>
        </mc:AlternateContent>
      </w:r>
      <w:r>
        <w:rPr>
          <w:noProof/>
          <w:lang w:eastAsia="cs-CZ"/>
        </w:rPr>
        <mc:AlternateContent>
          <mc:Choice Requires="wps">
            <w:drawing>
              <wp:anchor distT="0" distB="0" distL="114300" distR="114300" simplePos="0" relativeHeight="251670528" behindDoc="0" locked="0" layoutInCell="1" allowOverlap="1" wp14:anchorId="1FC52F53" wp14:editId="6AB55413">
                <wp:simplePos x="0" y="0"/>
                <wp:positionH relativeFrom="column">
                  <wp:posOffset>3843655</wp:posOffset>
                </wp:positionH>
                <wp:positionV relativeFrom="paragraph">
                  <wp:posOffset>189230</wp:posOffset>
                </wp:positionV>
                <wp:extent cx="568325" cy="484505"/>
                <wp:effectExtent l="0" t="19050" r="41275" b="29845"/>
                <wp:wrapNone/>
                <wp:docPr id="45" name="Šipka doprav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484505"/>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Šipka doprava 45" o:spid="_x0000_s1026" type="#_x0000_t13" style="position:absolute;margin-left:302.65pt;margin-top:14.9pt;width:44.7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" adj="12393" fillcolor="#c00000" strokecolor="#243f60 [1604]" strokeweight="2pt">
                <v:path arrowok="t"/>
              </v:shape>
            </w:pict>
          </mc:Fallback>
        </mc:AlternateContent>
      </w:r>
      <w:r>
        <w:rPr>
          <w:noProof/>
          <w:lang w:eastAsia="cs-CZ"/>
        </w:rPr>
        <mc:AlternateContent>
          <mc:Choice Requires="wps">
            <w:drawing>
              <wp:anchor distT="0" distB="0" distL="114300" distR="114300" simplePos="0" relativeHeight="251669504" behindDoc="0" locked="0" layoutInCell="1" allowOverlap="1" wp14:anchorId="49673D56" wp14:editId="18A8DD51">
                <wp:simplePos x="0" y="0"/>
                <wp:positionH relativeFrom="column">
                  <wp:posOffset>1149350</wp:posOffset>
                </wp:positionH>
                <wp:positionV relativeFrom="paragraph">
                  <wp:posOffset>216535</wp:posOffset>
                </wp:positionV>
                <wp:extent cx="599440" cy="484505"/>
                <wp:effectExtent l="0" t="19050" r="29210" b="29845"/>
                <wp:wrapNone/>
                <wp:docPr id="44" name="Šipka doprav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4505"/>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Šipka doprava 44" o:spid="_x0000_s1026" type="#_x0000_t13" style="position:absolute;margin-left:90.5pt;margin-top:17.05pt;width:47.2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" adj="12871" fillcolor="#c00000" strokecolor="#243f60 [1604]" strokeweight="2pt">
                <v:path arrowok="t"/>
              </v:shape>
            </w:pict>
          </mc:Fallback>
        </mc:AlternateContent>
      </w:r>
      <w:bookmarkEnd w:id="81"/>
      <w:r>
        <w:rPr>
          <w:noProof/>
          <w:lang w:eastAsia="cs-CZ"/>
        </w:rPr>
        <mc:AlternateContent>
          <mc:Choice Requires="wpg">
            <w:drawing>
              <wp:inline distT="0" distB="0" distL="0" distR="0" wp14:anchorId="213F346F" wp14:editId="10CB4F28">
                <wp:extent cx="5760720" cy="5961380"/>
                <wp:effectExtent l="0" t="19050" r="11430" b="2032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5961380"/>
                          <a:chOff x="214313" y="992188"/>
                          <a:chExt cx="6371848" cy="4229100"/>
                        </a:xfrm>
                      </wpg:grpSpPr>
                      <wps:wsp>
                        <wps:cNvPr id="6" name="Line 159"/>
                        <wps:cNvCnPr/>
                        <wps:spPr bwMode="auto">
                          <a:xfrm rot="16200000" flipH="1">
                            <a:off x="2492375" y="1204018"/>
                            <a:ext cx="0" cy="0"/>
                          </a:xfrm>
                          <a:prstGeom prst="line">
                            <a:avLst/>
                          </a:prstGeom>
                          <a:noFill/>
                          <a:ln w="38100" cmpd="dbl">
                            <a:solidFill>
                              <a:srgbClr val="000000"/>
                            </a:solidFill>
                            <a:round/>
                            <a:headEnd/>
                            <a:tailEnd type="triangle" w="med" len="med"/>
                          </a:ln>
                        </wps:spPr>
                        <wps:bodyPr/>
                      </wps:wsp>
                      <wps:wsp>
                        <wps:cNvPr id="8" name="Line 30"/>
                        <wps:cNvCnPr/>
                        <wps:spPr bwMode="auto">
                          <a:xfrm>
                            <a:off x="4243388" y="1076365"/>
                            <a:ext cx="0" cy="0"/>
                          </a:xfrm>
                          <a:prstGeom prst="line">
                            <a:avLst/>
                          </a:prstGeom>
                          <a:noFill/>
                          <a:ln w="38100" cmpd="dbl">
                            <a:solidFill>
                              <a:srgbClr val="000000"/>
                            </a:solidFill>
                            <a:round/>
                            <a:headEnd/>
                            <a:tailEnd type="triangle" w="med" len="med"/>
                          </a:ln>
                        </wps:spPr>
                        <wps:bodyPr/>
                      </wps:wsp>
                      <wps:wsp>
                        <wps:cNvPr id="9" name="Line 30"/>
                        <wps:cNvCnPr/>
                        <wps:spPr bwMode="auto">
                          <a:xfrm>
                            <a:off x="1358900" y="1078922"/>
                            <a:ext cx="0" cy="0"/>
                          </a:xfrm>
                          <a:prstGeom prst="line">
                            <a:avLst/>
                          </a:prstGeom>
                          <a:noFill/>
                          <a:ln w="38100" cmpd="dbl">
                            <a:solidFill>
                              <a:srgbClr val="000000"/>
                            </a:solidFill>
                            <a:round/>
                            <a:headEnd/>
                            <a:tailEnd type="triangle" w="med" len="med"/>
                          </a:ln>
                        </wps:spPr>
                        <wps:bodyPr/>
                      </wps:wsp>
                      <wps:wsp>
                        <wps:cNvPr id="10" name="Line 159"/>
                        <wps:cNvCnPr/>
                        <wps:spPr bwMode="auto">
                          <a:xfrm rot="16200000" flipH="1" flipV="1">
                            <a:off x="3588544" y="1207581"/>
                            <a:ext cx="0" cy="0"/>
                          </a:xfrm>
                          <a:prstGeom prst="line">
                            <a:avLst/>
                          </a:prstGeom>
                          <a:noFill/>
                          <a:ln w="38100" cmpd="dbl">
                            <a:solidFill>
                              <a:srgbClr val="000000"/>
                            </a:solidFill>
                            <a:round/>
                            <a:headEnd/>
                            <a:tailEnd type="triangle" w="med" len="med"/>
                          </a:ln>
                        </wps:spPr>
                        <wps:bodyPr/>
                      </wps:wsp>
                      <wps:wsp>
                        <wps:cNvPr id="11" name="Rectangle 4"/>
                        <wps:cNvSpPr>
                          <a:spLocks noChangeArrowheads="1"/>
                        </wps:cNvSpPr>
                        <wps:spPr bwMode="auto">
                          <a:xfrm>
                            <a:off x="4960865" y="992188"/>
                            <a:ext cx="1625296" cy="609600"/>
                          </a:xfrm>
                          <a:prstGeom prst="rect">
                            <a:avLst/>
                          </a:prstGeom>
                          <a:solidFill>
                            <a:srgbClr val="B2B2B2"/>
                          </a:solidFill>
                          <a:ln w="9525">
                            <a:solidFill>
                              <a:srgbClr val="000000"/>
                            </a:solidFill>
                            <a:miter lim="800000"/>
                            <a:headEnd/>
                            <a:tailEnd/>
                          </a:ln>
                        </wps:spPr>
                        <wps:txbx>
                          <w:txbxContent>
                            <w:p w:rsidR="005604A9" w:rsidRDefault="005604A9" w:rsidP="00655484">
                              <w:pPr>
                                <w:pStyle w:val="Normlnweb"/>
                                <w:kinsoku w:val="0"/>
                                <w:overflowPunct w:val="0"/>
                                <w:spacing w:before="0" w:beforeAutospacing="0" w:after="0" w:afterAutospacing="0"/>
                                <w:jc w:val="center"/>
                                <w:textAlignment w:val="baseline"/>
                                <w:rPr>
                                  <w:rFonts w:ascii="Arial" w:hAnsi="Arial" w:cs="Arial"/>
                                  <w:b/>
                                  <w:bCs/>
                                  <w:color w:val="000000"/>
                                  <w:kern w:val="24"/>
                                  <w:sz w:val="20"/>
                                  <w:szCs w:val="20"/>
                                </w:rPr>
                              </w:pPr>
                            </w:p>
                            <w:p w:rsidR="005604A9" w:rsidRDefault="005604A9" w:rsidP="00655484">
                              <w:pPr>
                                <w:pStyle w:val="Normlnweb"/>
                                <w:kinsoku w:val="0"/>
                                <w:overflowPunct w:val="0"/>
                                <w:spacing w:before="0" w:beforeAutospacing="0" w:after="0" w:afterAutospacing="0"/>
                                <w:jc w:val="center"/>
                                <w:textAlignment w:val="baseline"/>
                                <w:rPr>
                                  <w:rFonts w:ascii="Arial" w:hAnsi="Arial" w:cs="Arial"/>
                                  <w:b/>
                                  <w:bCs/>
                                  <w:color w:val="000000"/>
                                  <w:kern w:val="24"/>
                                  <w:sz w:val="20"/>
                                  <w:szCs w:val="20"/>
                                </w:rPr>
                              </w:pPr>
                              <w:proofErr w:type="spellStart"/>
                              <w:r>
                                <w:rPr>
                                  <w:rFonts w:ascii="Arial" w:hAnsi="Arial" w:cs="Arial"/>
                                  <w:b/>
                                  <w:bCs/>
                                  <w:color w:val="000000"/>
                                  <w:kern w:val="24"/>
                                  <w:sz w:val="20"/>
                                  <w:szCs w:val="20"/>
                                </w:rPr>
                                <w:t>Mining</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Rescue</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Service</w:t>
                              </w:r>
                              <w:proofErr w:type="spellEnd"/>
                            </w:p>
                            <w:p w:rsidR="005604A9" w:rsidRPr="00C77A54" w:rsidRDefault="005604A9" w:rsidP="00655484">
                              <w:pPr>
                                <w:pStyle w:val="Normlnweb"/>
                                <w:kinsoku w:val="0"/>
                                <w:overflowPunct w:val="0"/>
                                <w:spacing w:before="0" w:beforeAutospacing="0" w:after="0" w:afterAutospacing="0"/>
                                <w:jc w:val="center"/>
                                <w:textAlignment w:val="baseline"/>
                                <w:rPr>
                                  <w:sz w:val="20"/>
                                  <w:szCs w:val="20"/>
                                </w:rPr>
                              </w:pPr>
                              <w:r>
                                <w:rPr>
                                  <w:rFonts w:ascii="Arial" w:hAnsi="Arial" w:cs="Arial"/>
                                  <w:b/>
                                  <w:bCs/>
                                  <w:color w:val="000000"/>
                                  <w:kern w:val="24"/>
                                  <w:sz w:val="20"/>
                                  <w:szCs w:val="20"/>
                                </w:rPr>
                                <w:br/>
                                <w:t>(</w:t>
                              </w:r>
                              <w:proofErr w:type="spellStart"/>
                              <w:r>
                                <w:rPr>
                                  <w:rFonts w:ascii="Arial" w:hAnsi="Arial" w:cs="Arial"/>
                                  <w:b/>
                                  <w:bCs/>
                                  <w:color w:val="000000"/>
                                  <w:kern w:val="24"/>
                                  <w:sz w:val="20"/>
                                  <w:szCs w:val="20"/>
                                </w:rPr>
                                <w:t>Main</w:t>
                              </w:r>
                              <w:proofErr w:type="spellEnd"/>
                              <w:r>
                                <w:rPr>
                                  <w:rFonts w:ascii="Arial" w:hAnsi="Arial" w:cs="Arial"/>
                                  <w:b/>
                                  <w:bCs/>
                                  <w:color w:val="000000"/>
                                  <w:kern w:val="24"/>
                                  <w:sz w:val="20"/>
                                  <w:szCs w:val="20"/>
                                </w:rPr>
                                <w:t xml:space="preserve"> and </w:t>
                              </w:r>
                              <w:proofErr w:type="spellStart"/>
                              <w:r>
                                <w:rPr>
                                  <w:rFonts w:ascii="Arial" w:hAnsi="Arial" w:cs="Arial"/>
                                  <w:b/>
                                  <w:bCs/>
                                  <w:color w:val="000000"/>
                                  <w:kern w:val="24"/>
                                  <w:sz w:val="20"/>
                                  <w:szCs w:val="20"/>
                                </w:rPr>
                                <w:t>Local</w:t>
                              </w:r>
                              <w:proofErr w:type="spellEnd"/>
                              <w:r>
                                <w:rPr>
                                  <w:rFonts w:ascii="Arial" w:hAnsi="Arial" w:cs="Arial"/>
                                  <w:b/>
                                  <w:bCs/>
                                  <w:color w:val="000000"/>
                                  <w:kern w:val="24"/>
                                  <w:sz w:val="20"/>
                                  <w:szCs w:val="20"/>
                                </w:rPr>
                                <w:t>)</w:t>
                              </w:r>
                            </w:p>
                            <w:p w:rsidR="005604A9" w:rsidRDefault="005604A9" w:rsidP="00655484">
                              <w:pPr>
                                <w:rPr>
                                  <w:rFonts w:eastAsia="Times New Roman"/>
                                </w:rPr>
                              </w:pPr>
                            </w:p>
                          </w:txbxContent>
                        </wps:txbx>
                        <wps:bodyPr lIns="0" rIns="0" anchor="ctr"/>
                      </wps:wsp>
                      <wps:wsp>
                        <wps:cNvPr id="12" name="Rectangle 5"/>
                        <wps:cNvSpPr>
                          <a:spLocks noChangeArrowheads="1"/>
                        </wps:cNvSpPr>
                        <wps:spPr bwMode="auto">
                          <a:xfrm>
                            <a:off x="5034649" y="2704655"/>
                            <a:ext cx="1237215" cy="710407"/>
                          </a:xfrm>
                          <a:prstGeom prst="rect">
                            <a:avLst/>
                          </a:prstGeom>
                          <a:solidFill>
                            <a:srgbClr val="B2B2B2"/>
                          </a:solidFill>
                          <a:ln w="9525">
                            <a:solidFill>
                              <a:srgbClr val="000000"/>
                            </a:solidFill>
                            <a:miter lim="800000"/>
                            <a:headEnd/>
                            <a:tailEnd/>
                          </a:ln>
                        </wps:spPr>
                        <wps:txbx>
                          <w:txbxContent>
                            <w:p w:rsidR="005604A9" w:rsidRPr="00A6308C" w:rsidRDefault="005604A9" w:rsidP="00655484">
                              <w:pPr>
                                <w:jc w:val="center"/>
                                <w:rPr>
                                  <w:rFonts w:eastAsia="Times New Roman"/>
                                  <w:sz w:val="18"/>
                                  <w:szCs w:val="18"/>
                                </w:rPr>
                              </w:pPr>
                              <w:proofErr w:type="spellStart"/>
                              <w:r w:rsidRPr="00A6308C">
                                <w:rPr>
                                  <w:rFonts w:ascii="Arial" w:hAnsi="Arial" w:cs="Arial"/>
                                  <w:b/>
                                  <w:bCs/>
                                  <w:color w:val="000000"/>
                                  <w:kern w:val="24"/>
                                  <w:sz w:val="18"/>
                                  <w:szCs w:val="18"/>
                                </w:rPr>
                                <w:t>Other</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employees</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with</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special</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tasks</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according</w:t>
                              </w:r>
                              <w:proofErr w:type="spellEnd"/>
                              <w:r w:rsidRPr="00A6308C">
                                <w:rPr>
                                  <w:rFonts w:ascii="Arial" w:hAnsi="Arial" w:cs="Arial"/>
                                  <w:b/>
                                  <w:bCs/>
                                  <w:color w:val="000000"/>
                                  <w:kern w:val="24"/>
                                  <w:sz w:val="18"/>
                                  <w:szCs w:val="18"/>
                                </w:rPr>
                                <w:t xml:space="preserve"> to EP</w:t>
                              </w:r>
                            </w:p>
                          </w:txbxContent>
                        </wps:txbx>
                        <wps:bodyPr anchor="ctr"/>
                      </wps:wsp>
                      <wps:wsp>
                        <wps:cNvPr id="13" name="Text Box 17"/>
                        <wps:cNvSpPr txBox="1">
                          <a:spLocks noChangeArrowheads="1"/>
                        </wps:cNvSpPr>
                        <wps:spPr bwMode="auto">
                          <a:xfrm>
                            <a:off x="2185988" y="992188"/>
                            <a:ext cx="2058034" cy="736979"/>
                          </a:xfrm>
                          <a:prstGeom prst="rect">
                            <a:avLst/>
                          </a:prstGeom>
                          <a:solidFill>
                            <a:srgbClr val="B2B2B2"/>
                          </a:solidFill>
                          <a:ln w="9525">
                            <a:solidFill>
                              <a:srgbClr val="000000"/>
                            </a:solidFill>
                            <a:miter lim="800000"/>
                            <a:headEnd/>
                            <a:tailEnd/>
                          </a:ln>
                          <a:effectLst/>
                        </wps:spPr>
                        <wps:txbx>
                          <w:txbxContent>
                            <w:p w:rsidR="005604A9"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
                            <w:p w:rsidR="005604A9"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
                            <w:p w:rsidR="005604A9" w:rsidRPr="00C77A54"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roofErr w:type="spellStart"/>
                              <w:r>
                                <w:rPr>
                                  <w:rFonts w:ascii="Arial" w:hAnsi="Arial" w:cs="Arial"/>
                                  <w:b/>
                                  <w:bCs/>
                                  <w:color w:val="000000"/>
                                  <w:sz w:val="20"/>
                                  <w:szCs w:val="20"/>
                                </w:rPr>
                                <w:t>Control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Room</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r w:rsidRPr="00C77A54">
                                <w:rPr>
                                  <w:rFonts w:ascii="Arial" w:hAnsi="Arial" w:cs="Arial"/>
                                  <w:b/>
                                  <w:bCs/>
                                  <w:color w:val="000000"/>
                                  <w:sz w:val="20"/>
                                  <w:szCs w:val="20"/>
                                </w:rPr>
                                <w:t>RWE GS</w:t>
                              </w:r>
                              <w:r>
                                <w:rPr>
                                  <w:rFonts w:ascii="Arial" w:hAnsi="Arial" w:cs="Arial"/>
                                  <w:b/>
                                  <w:bCs/>
                                  <w:color w:val="000000"/>
                                  <w:sz w:val="20"/>
                                  <w:szCs w:val="20"/>
                                </w:rPr>
                                <w:t xml:space="preserve"> UGS</w:t>
                              </w:r>
                              <w:r w:rsidRPr="00C77A54">
                                <w:rPr>
                                  <w:rFonts w:ascii="Arial" w:hAnsi="Arial" w:cs="Arial"/>
                                  <w:b/>
                                  <w:bCs/>
                                  <w:color w:val="000000"/>
                                  <w:sz w:val="20"/>
                                  <w:szCs w:val="20"/>
                                </w:rPr>
                                <w:t xml:space="preserve"> (</w:t>
                              </w:r>
                              <w:proofErr w:type="spellStart"/>
                              <w:r>
                                <w:rPr>
                                  <w:rFonts w:ascii="Arial" w:hAnsi="Arial" w:cs="Arial"/>
                                  <w:b/>
                                  <w:bCs/>
                                  <w:color w:val="000000"/>
                                  <w:sz w:val="20"/>
                                  <w:szCs w:val="20"/>
                                </w:rPr>
                                <w:t>InspectionService</w:t>
                              </w:r>
                              <w:proofErr w:type="spellEnd"/>
                              <w:r w:rsidRPr="00C77A54">
                                <w:rPr>
                                  <w:rFonts w:ascii="Arial" w:hAnsi="Arial" w:cs="Arial"/>
                                  <w:b/>
                                  <w:bCs/>
                                  <w:color w:val="000000"/>
                                  <w:sz w:val="20"/>
                                  <w:szCs w:val="20"/>
                                </w:rPr>
                                <w:t xml:space="preserve"> / VLH)</w:t>
                              </w:r>
                            </w:p>
                            <w:p w:rsidR="005604A9" w:rsidRPr="00C77A54" w:rsidRDefault="005604A9" w:rsidP="00655484">
                              <w:pPr>
                                <w:jc w:val="center"/>
                                <w:rPr>
                                  <w:rFonts w:eastAsia="Times New Roman"/>
                                  <w:sz w:val="20"/>
                                  <w:szCs w:val="20"/>
                                </w:rPr>
                              </w:pPr>
                              <w:r w:rsidRPr="00C77A54">
                                <w:rPr>
                                  <w:rFonts w:ascii="Arial" w:hAnsi="Arial" w:cs="Arial"/>
                                  <w:b/>
                                  <w:bCs/>
                                  <w:color w:val="000000"/>
                                  <w:sz w:val="20"/>
                                  <w:szCs w:val="20"/>
                                </w:rPr>
                                <w:t>()</w:t>
                              </w:r>
                            </w:p>
                          </w:txbxContent>
                        </wps:txbx>
                        <wps:bodyPr>
                          <a:noAutofit/>
                        </wps:bodyPr>
                      </wps:wsp>
                      <wps:wsp>
                        <wps:cNvPr id="14" name="Rectangle 37"/>
                        <wps:cNvSpPr>
                          <a:spLocks noChangeArrowheads="1"/>
                        </wps:cNvSpPr>
                        <wps:spPr bwMode="auto">
                          <a:xfrm>
                            <a:off x="2185987" y="2704803"/>
                            <a:ext cx="2157413" cy="762000"/>
                          </a:xfrm>
                          <a:prstGeom prst="rect">
                            <a:avLst/>
                          </a:prstGeom>
                          <a:solidFill>
                            <a:srgbClr val="B2B2B2"/>
                          </a:solidFill>
                          <a:ln w="9525">
                            <a:solidFill>
                              <a:srgbClr val="000000"/>
                            </a:solidFill>
                            <a:miter lim="800000"/>
                            <a:headEnd/>
                            <a:tailEnd/>
                          </a:ln>
                        </wps:spPr>
                        <wps:txbx>
                          <w:txbxContent>
                            <w:p w:rsidR="005604A9" w:rsidRDefault="005604A9" w:rsidP="00A53DB7">
                              <w:pPr>
                                <w:pStyle w:val="Normlnweb"/>
                                <w:kinsoku w:val="0"/>
                                <w:overflowPunct w:val="0"/>
                                <w:spacing w:before="0" w:beforeAutospacing="0" w:after="0" w:afterAutospacing="0"/>
                                <w:textAlignment w:val="baseline"/>
                              </w:pPr>
                              <w:proofErr w:type="spellStart"/>
                              <w:r>
                                <w:rPr>
                                  <w:rFonts w:ascii="Arial" w:hAnsi="Arial" w:cs="Arial"/>
                                  <w:b/>
                                  <w:bCs/>
                                  <w:color w:val="000000"/>
                                  <w:kern w:val="24"/>
                                  <w:sz w:val="20"/>
                                  <w:szCs w:val="20"/>
                                </w:rPr>
                                <w:t>Accident</w:t>
                              </w:r>
                              <w:proofErr w:type="spellEnd"/>
                              <w:r>
                                <w:rPr>
                                  <w:rFonts w:ascii="Arial" w:hAnsi="Arial" w:cs="Arial"/>
                                  <w:b/>
                                  <w:bCs/>
                                  <w:color w:val="000000"/>
                                  <w:kern w:val="24"/>
                                  <w:sz w:val="20"/>
                                  <w:szCs w:val="20"/>
                                </w:rPr>
                                <w:t xml:space="preserve"> Response </w:t>
                              </w:r>
                              <w:proofErr w:type="spellStart"/>
                              <w:r>
                                <w:rPr>
                                  <w:rFonts w:ascii="Arial" w:hAnsi="Arial" w:cs="Arial"/>
                                  <w:b/>
                                  <w:bCs/>
                                  <w:color w:val="000000"/>
                                  <w:kern w:val="24"/>
                                  <w:sz w:val="20"/>
                                  <w:szCs w:val="20"/>
                                </w:rPr>
                                <w:t>Manager</w:t>
                              </w:r>
                              <w:proofErr w:type="spellEnd"/>
                              <w:r>
                                <w:rPr>
                                  <w:rFonts w:ascii="Arial" w:hAnsi="Arial" w:cs="Arial"/>
                                  <w:b/>
                                  <w:bCs/>
                                  <w:color w:val="000000"/>
                                  <w:kern w:val="24"/>
                                  <w:sz w:val="20"/>
                                  <w:szCs w:val="20"/>
                                </w:rPr>
                                <w:t xml:space="preserve"> VLH </w:t>
                              </w:r>
                              <w:proofErr w:type="spellStart"/>
                              <w:r>
                                <w:rPr>
                                  <w:rFonts w:ascii="Arial" w:hAnsi="Arial" w:cs="Arial"/>
                                  <w:b/>
                                  <w:bCs/>
                                  <w:color w:val="000000"/>
                                  <w:kern w:val="24"/>
                                  <w:sz w:val="20"/>
                                  <w:szCs w:val="20"/>
                                </w:rPr>
                                <w:t>of</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the</w:t>
                              </w:r>
                              <w:proofErr w:type="spellEnd"/>
                              <w:r>
                                <w:rPr>
                                  <w:rFonts w:ascii="Arial" w:hAnsi="Arial" w:cs="Arial"/>
                                  <w:b/>
                                  <w:bCs/>
                                  <w:color w:val="000000"/>
                                  <w:kern w:val="24"/>
                                  <w:sz w:val="20"/>
                                  <w:szCs w:val="20"/>
                                </w:rPr>
                                <w:t xml:space="preserve"> RWE GS UGS  </w:t>
                              </w:r>
                            </w:p>
                            <w:p w:rsidR="005604A9" w:rsidRDefault="005604A9" w:rsidP="00655484"/>
                          </w:txbxContent>
                        </wps:txbx>
                        <wps:bodyPr anchor="ctr"/>
                      </wps:wsp>
                      <wps:wsp>
                        <wps:cNvPr id="15" name="Rectangle 155"/>
                        <wps:cNvSpPr>
                          <a:spLocks noChangeArrowheads="1"/>
                        </wps:cNvSpPr>
                        <wps:spPr bwMode="auto">
                          <a:xfrm>
                            <a:off x="5034761" y="1909663"/>
                            <a:ext cx="1357856" cy="609600"/>
                          </a:xfrm>
                          <a:prstGeom prst="rect">
                            <a:avLst/>
                          </a:prstGeom>
                          <a:solidFill>
                            <a:srgbClr val="B2B2B2"/>
                          </a:solidFill>
                          <a:ln w="9525">
                            <a:solidFill>
                              <a:srgbClr val="000000"/>
                            </a:solidFill>
                            <a:miter lim="800000"/>
                            <a:headEnd/>
                            <a:tailEnd/>
                          </a:ln>
                        </wps:spPr>
                        <wps:txbx>
                          <w:txbxContent>
                            <w:p w:rsidR="005604A9" w:rsidRPr="00A53DB7" w:rsidRDefault="005604A9" w:rsidP="00655484">
                              <w:pPr>
                                <w:pStyle w:val="Normlnweb"/>
                                <w:kinsoku w:val="0"/>
                                <w:overflowPunct w:val="0"/>
                                <w:spacing w:before="0" w:beforeAutospacing="0" w:after="0" w:afterAutospacing="0"/>
                                <w:jc w:val="center"/>
                                <w:textAlignment w:val="baseline"/>
                                <w:rPr>
                                  <w:sz w:val="18"/>
                                  <w:szCs w:val="18"/>
                                </w:rPr>
                              </w:pPr>
                              <w:r w:rsidRPr="00A53DB7">
                                <w:rPr>
                                  <w:rFonts w:ascii="Arial" w:hAnsi="Arial" w:cs="Arial"/>
                                  <w:b/>
                                  <w:bCs/>
                                  <w:color w:val="000000"/>
                                  <w:kern w:val="24"/>
                                  <w:sz w:val="18"/>
                                  <w:szCs w:val="18"/>
                                  <w:lang w:val="de-DE"/>
                                </w:rPr>
                                <w:t xml:space="preserve">Integrated </w:t>
                              </w:r>
                              <w:proofErr w:type="spellStart"/>
                              <w:r w:rsidRPr="00A53DB7">
                                <w:rPr>
                                  <w:rFonts w:ascii="Arial" w:hAnsi="Arial" w:cs="Arial"/>
                                  <w:b/>
                                  <w:bCs/>
                                  <w:color w:val="000000"/>
                                  <w:kern w:val="24"/>
                                  <w:sz w:val="18"/>
                                  <w:szCs w:val="18"/>
                                  <w:lang w:val="de-DE"/>
                                </w:rPr>
                                <w:t>Rescue</w:t>
                              </w:r>
                              <w:proofErr w:type="spellEnd"/>
                              <w:r w:rsidRPr="00A53DB7">
                                <w:rPr>
                                  <w:rFonts w:ascii="Arial" w:hAnsi="Arial" w:cs="Arial"/>
                                  <w:b/>
                                  <w:bCs/>
                                  <w:color w:val="000000"/>
                                  <w:kern w:val="24"/>
                                  <w:sz w:val="18"/>
                                  <w:szCs w:val="18"/>
                                  <w:lang w:val="de-DE"/>
                                </w:rPr>
                                <w:t xml:space="preserve"> System – </w:t>
                              </w:r>
                              <w:proofErr w:type="spellStart"/>
                              <w:r w:rsidRPr="00A53DB7">
                                <w:rPr>
                                  <w:rFonts w:ascii="Arial" w:hAnsi="Arial" w:cs="Arial"/>
                                  <w:b/>
                                  <w:bCs/>
                                  <w:color w:val="000000"/>
                                  <w:kern w:val="24"/>
                                  <w:sz w:val="18"/>
                                  <w:szCs w:val="18"/>
                                  <w:lang w:val="de-DE"/>
                                </w:rPr>
                                <w:t>Fireighters</w:t>
                              </w:r>
                              <w:proofErr w:type="spellEnd"/>
                              <w:r w:rsidRPr="00A53DB7">
                                <w:rPr>
                                  <w:rFonts w:ascii="Arial" w:hAnsi="Arial" w:cs="Arial"/>
                                  <w:b/>
                                  <w:bCs/>
                                  <w:color w:val="000000"/>
                                  <w:kern w:val="24"/>
                                  <w:sz w:val="18"/>
                                  <w:szCs w:val="18"/>
                                  <w:lang w:val="de-DE"/>
                                </w:rPr>
                                <w:t>,</w:t>
                              </w:r>
                              <w:r>
                                <w:rPr>
                                  <w:rFonts w:ascii="Arial" w:hAnsi="Arial" w:cs="Arial"/>
                                  <w:b/>
                                  <w:bCs/>
                                  <w:color w:val="000000"/>
                                  <w:kern w:val="24"/>
                                  <w:sz w:val="18"/>
                                  <w:szCs w:val="18"/>
                                  <w:lang w:val="de-DE"/>
                                </w:rPr>
                                <w:t xml:space="preserve"> Police, </w:t>
                              </w:r>
                              <w:proofErr w:type="spellStart"/>
                              <w:r>
                                <w:rPr>
                                  <w:rFonts w:ascii="Arial" w:hAnsi="Arial" w:cs="Arial"/>
                                  <w:b/>
                                  <w:bCs/>
                                  <w:color w:val="000000"/>
                                  <w:kern w:val="24"/>
                                  <w:sz w:val="18"/>
                                  <w:szCs w:val="18"/>
                                  <w:lang w:val="de-DE"/>
                                </w:rPr>
                                <w:t>Ambulance</w:t>
                              </w:r>
                              <w:proofErr w:type="spellEnd"/>
                              <w:r>
                                <w:rPr>
                                  <w:rFonts w:ascii="Arial" w:hAnsi="Arial" w:cs="Arial"/>
                                  <w:b/>
                                  <w:bCs/>
                                  <w:color w:val="000000"/>
                                  <w:kern w:val="24"/>
                                  <w:sz w:val="18"/>
                                  <w:szCs w:val="18"/>
                                  <w:lang w:val="de-DE"/>
                                </w:rPr>
                                <w:t xml:space="preserve">, </w:t>
                              </w:r>
                              <w:proofErr w:type="spellStart"/>
                              <w:r>
                                <w:rPr>
                                  <w:rFonts w:ascii="Arial" w:hAnsi="Arial" w:cs="Arial"/>
                                  <w:b/>
                                  <w:bCs/>
                                  <w:color w:val="000000"/>
                                  <w:kern w:val="24"/>
                                  <w:sz w:val="18"/>
                                  <w:szCs w:val="18"/>
                                  <w:lang w:val="de-DE"/>
                                </w:rPr>
                                <w:t>Rescue</w:t>
                              </w:r>
                              <w:proofErr w:type="spellEnd"/>
                              <w:r>
                                <w:rPr>
                                  <w:rFonts w:ascii="Arial" w:hAnsi="Arial" w:cs="Arial"/>
                                  <w:b/>
                                  <w:bCs/>
                                  <w:color w:val="000000"/>
                                  <w:kern w:val="24"/>
                                  <w:sz w:val="18"/>
                                  <w:szCs w:val="18"/>
                                  <w:lang w:val="de-DE"/>
                                </w:rPr>
                                <w:t xml:space="preserve"> </w:t>
                              </w:r>
                              <w:proofErr w:type="spellStart"/>
                              <w:r>
                                <w:rPr>
                                  <w:rFonts w:ascii="Arial" w:hAnsi="Arial" w:cs="Arial"/>
                                  <w:b/>
                                  <w:bCs/>
                                  <w:color w:val="000000"/>
                                  <w:kern w:val="24"/>
                                  <w:sz w:val="18"/>
                                  <w:szCs w:val="18"/>
                                  <w:lang w:val="de-DE"/>
                                </w:rPr>
                                <w:t>service</w:t>
                              </w:r>
                              <w:proofErr w:type="spellEnd"/>
                              <w:r>
                                <w:rPr>
                                  <w:rFonts w:ascii="Arial" w:hAnsi="Arial" w:cs="Arial"/>
                                  <w:b/>
                                  <w:bCs/>
                                  <w:color w:val="000000"/>
                                  <w:kern w:val="24"/>
                                  <w:sz w:val="18"/>
                                  <w:szCs w:val="18"/>
                                  <w:lang w:val="de-DE"/>
                                </w:rPr>
                                <w:t xml:space="preserve"> </w:t>
                              </w:r>
                              <w:r w:rsidRPr="00A53DB7">
                                <w:rPr>
                                  <w:rFonts w:ascii="Arial" w:hAnsi="Arial" w:cs="Arial"/>
                                  <w:b/>
                                  <w:bCs/>
                                  <w:color w:val="000000"/>
                                  <w:kern w:val="24"/>
                                  <w:sz w:val="18"/>
                                  <w:szCs w:val="18"/>
                                  <w:lang w:val="de-DE"/>
                                </w:rPr>
                                <w:t xml:space="preserve"> </w:t>
                              </w:r>
                            </w:p>
                            <w:p w:rsidR="005604A9" w:rsidRDefault="005604A9" w:rsidP="00655484"/>
                          </w:txbxContent>
                        </wps:txbx>
                        <wps:bodyPr anchor="ctr"/>
                      </wps:wsp>
                      <wps:wsp>
                        <wps:cNvPr id="19" name="Rectangle 213"/>
                        <wps:cNvSpPr>
                          <a:spLocks noChangeArrowheads="1"/>
                        </wps:cNvSpPr>
                        <wps:spPr bwMode="auto">
                          <a:xfrm>
                            <a:off x="3673475" y="3986213"/>
                            <a:ext cx="1600200" cy="514350"/>
                          </a:xfrm>
                          <a:prstGeom prst="rect">
                            <a:avLst/>
                          </a:prstGeom>
                          <a:solidFill>
                            <a:srgbClr val="B2B2B2"/>
                          </a:solidFill>
                          <a:ln w="9525">
                            <a:solidFill>
                              <a:srgbClr val="000000"/>
                            </a:solidFill>
                            <a:miter lim="800000"/>
                            <a:headEnd/>
                            <a:tailEnd/>
                          </a:ln>
                        </wps:spPr>
                        <wps:txbx>
                          <w:txbxContent>
                            <w:p w:rsidR="005604A9" w:rsidRDefault="005604A9" w:rsidP="00655484">
                              <w:pPr>
                                <w:pStyle w:val="Normlnweb"/>
                                <w:kinsoku w:val="0"/>
                                <w:overflowPunct w:val="0"/>
                                <w:spacing w:before="0" w:beforeAutospacing="0" w:after="0" w:afterAutospacing="0"/>
                                <w:jc w:val="center"/>
                                <w:rPr>
                                  <w:rFonts w:ascii="Arial" w:hAnsi="Arial" w:cs="Arial"/>
                                  <w:b/>
                                  <w:bCs/>
                                  <w:color w:val="000000"/>
                                </w:rPr>
                              </w:pPr>
                              <w:proofErr w:type="spellStart"/>
                              <w:r w:rsidRPr="00A6308C">
                                <w:rPr>
                                  <w:rFonts w:ascii="Arial" w:hAnsi="Arial" w:cs="Arial"/>
                                  <w:b/>
                                  <w:bCs/>
                                  <w:color w:val="000000"/>
                                  <w:sz w:val="18"/>
                                  <w:szCs w:val="18"/>
                                </w:rPr>
                                <w:t>Emergency</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committee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accrding</w:t>
                              </w:r>
                              <w:proofErr w:type="spellEnd"/>
                              <w:r w:rsidRPr="00A6308C">
                                <w:rPr>
                                  <w:rFonts w:ascii="Arial" w:hAnsi="Arial" w:cs="Arial"/>
                                  <w:b/>
                                  <w:bCs/>
                                  <w:color w:val="000000"/>
                                  <w:sz w:val="18"/>
                                  <w:szCs w:val="18"/>
                                </w:rPr>
                                <w:t xml:space="preserve"> to EP </w:t>
                              </w:r>
                              <w:proofErr w:type="spellStart"/>
                              <w:r w:rsidRPr="00A6308C">
                                <w:rPr>
                                  <w:rFonts w:ascii="Arial" w:hAnsi="Arial" w:cs="Arial"/>
                                  <w:b/>
                                  <w:bCs/>
                                  <w:color w:val="000000"/>
                                  <w:sz w:val="18"/>
                                  <w:szCs w:val="18"/>
                                </w:rPr>
                                <w:t>of</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UGS </w:t>
                              </w:r>
                              <w:proofErr w:type="spellStart"/>
                              <w:r w:rsidRPr="00A6308C">
                                <w:rPr>
                                  <w:rFonts w:ascii="Arial" w:hAnsi="Arial" w:cs="Arial"/>
                                  <w:b/>
                                  <w:bCs/>
                                  <w:color w:val="000000"/>
                                  <w:sz w:val="18"/>
                                  <w:szCs w:val="18"/>
                                </w:rPr>
                                <w:t>involving</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contractor</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representatives</w:t>
                              </w:r>
                              <w:proofErr w:type="spellEnd"/>
                            </w:p>
                            <w:p w:rsidR="005604A9" w:rsidRDefault="005604A9" w:rsidP="00655484"/>
                          </w:txbxContent>
                        </wps:txbx>
                        <wps:bodyPr anchor="ctr"/>
                      </wps:wsp>
                      <wps:wsp>
                        <wps:cNvPr id="21" name="Line 187"/>
                        <wps:cNvCnPr/>
                        <wps:spPr bwMode="auto">
                          <a:xfrm flipH="1">
                            <a:off x="3249541" y="3466803"/>
                            <a:ext cx="15153" cy="1240027"/>
                          </a:xfrm>
                          <a:prstGeom prst="line">
                            <a:avLst/>
                          </a:prstGeom>
                          <a:noFill/>
                          <a:ln w="63500">
                            <a:solidFill>
                              <a:srgbClr val="000000"/>
                            </a:solidFill>
                            <a:round/>
                            <a:headEnd/>
                            <a:tailEnd type="triangle" w="med" len="med"/>
                          </a:ln>
                        </wps:spPr>
                        <wps:bodyPr/>
                      </wps:wsp>
                      <wps:wsp>
                        <wps:cNvPr id="24" name="Rectangle 213"/>
                        <wps:cNvSpPr>
                          <a:spLocks noChangeArrowheads="1"/>
                        </wps:cNvSpPr>
                        <wps:spPr bwMode="auto">
                          <a:xfrm>
                            <a:off x="1243013" y="3986213"/>
                            <a:ext cx="1600200" cy="514350"/>
                          </a:xfrm>
                          <a:prstGeom prst="rect">
                            <a:avLst/>
                          </a:prstGeom>
                          <a:solidFill>
                            <a:srgbClr val="B2B2B2"/>
                          </a:solidFill>
                          <a:ln w="9525">
                            <a:solidFill>
                              <a:srgbClr val="000000"/>
                            </a:solidFill>
                            <a:miter lim="800000"/>
                            <a:headEnd/>
                            <a:tailEnd/>
                          </a:ln>
                        </wps:spPr>
                        <wps:txbx>
                          <w:txbxContent>
                            <w:p w:rsidR="005604A9" w:rsidRPr="00C77A54" w:rsidRDefault="005604A9" w:rsidP="00655484">
                              <w:pPr>
                                <w:jc w:val="center"/>
                                <w:rPr>
                                  <w:rFonts w:ascii="Arial" w:hAnsi="Arial" w:cs="Arial"/>
                                  <w:b/>
                                  <w:sz w:val="20"/>
                                  <w:szCs w:val="20"/>
                                </w:rPr>
                              </w:pPr>
                              <w:proofErr w:type="spellStart"/>
                              <w:r>
                                <w:rPr>
                                  <w:rFonts w:ascii="Arial" w:hAnsi="Arial" w:cs="Arial"/>
                                  <w:b/>
                                  <w:sz w:val="20"/>
                                  <w:szCs w:val="20"/>
                                </w:rPr>
                                <w:t>Other</w:t>
                              </w:r>
                              <w:proofErr w:type="spellEnd"/>
                              <w:r>
                                <w:rPr>
                                  <w:rFonts w:ascii="Arial" w:hAnsi="Arial" w:cs="Arial"/>
                                  <w:b/>
                                  <w:sz w:val="20"/>
                                  <w:szCs w:val="20"/>
                                </w:rPr>
                                <w:t xml:space="preserve"> </w:t>
                              </w:r>
                              <w:proofErr w:type="spellStart"/>
                              <w:r>
                                <w:rPr>
                                  <w:rFonts w:ascii="Arial" w:hAnsi="Arial" w:cs="Arial"/>
                                  <w:b/>
                                  <w:sz w:val="20"/>
                                  <w:szCs w:val="20"/>
                                </w:rPr>
                                <w:t>subjects</w:t>
                              </w:r>
                              <w:proofErr w:type="spellEnd"/>
                              <w:r>
                                <w:rPr>
                                  <w:rFonts w:ascii="Arial" w:hAnsi="Arial" w:cs="Arial"/>
                                  <w:b/>
                                  <w:sz w:val="20"/>
                                  <w:szCs w:val="20"/>
                                </w:rPr>
                                <w:t xml:space="preserve"> </w:t>
                              </w:r>
                              <w:proofErr w:type="spellStart"/>
                              <w:r>
                                <w:rPr>
                                  <w:rFonts w:ascii="Arial" w:hAnsi="Arial" w:cs="Arial"/>
                                  <w:b/>
                                  <w:sz w:val="20"/>
                                  <w:szCs w:val="20"/>
                                </w:rPr>
                                <w:t>according</w:t>
                              </w:r>
                              <w:proofErr w:type="spellEnd"/>
                              <w:r>
                                <w:rPr>
                                  <w:rFonts w:ascii="Arial" w:hAnsi="Arial" w:cs="Arial"/>
                                  <w:b/>
                                  <w:sz w:val="20"/>
                                  <w:szCs w:val="20"/>
                                </w:rPr>
                                <w:t xml:space="preserve"> to EP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UGS </w:t>
                              </w:r>
                            </w:p>
                          </w:txbxContent>
                        </wps:txbx>
                        <wps:bodyPr anchor="ctr"/>
                      </wps:wsp>
                      <wps:wsp>
                        <wps:cNvPr id="28" name="Rectangle 209"/>
                        <wps:cNvSpPr>
                          <a:spLocks noChangeArrowheads="1"/>
                        </wps:cNvSpPr>
                        <wps:spPr bwMode="auto">
                          <a:xfrm>
                            <a:off x="2468563" y="4706938"/>
                            <a:ext cx="1600200" cy="514350"/>
                          </a:xfrm>
                          <a:prstGeom prst="rect">
                            <a:avLst/>
                          </a:prstGeom>
                          <a:solidFill>
                            <a:srgbClr val="B2B2B2"/>
                          </a:solidFill>
                          <a:ln w="9525">
                            <a:solidFill>
                              <a:srgbClr val="000000"/>
                            </a:solidFill>
                            <a:miter lim="800000"/>
                            <a:headEnd/>
                            <a:tailEnd/>
                          </a:ln>
                        </wps:spPr>
                        <wps:txbx>
                          <w:txbxContent>
                            <w:p w:rsidR="005604A9" w:rsidRPr="00A6308C" w:rsidRDefault="005604A9" w:rsidP="00655484">
                              <w:pPr>
                                <w:pStyle w:val="Normlnweb"/>
                                <w:kinsoku w:val="0"/>
                                <w:overflowPunct w:val="0"/>
                                <w:spacing w:before="0" w:beforeAutospacing="0" w:after="0" w:afterAutospacing="0"/>
                                <w:jc w:val="center"/>
                                <w:rPr>
                                  <w:sz w:val="18"/>
                                  <w:szCs w:val="18"/>
                                </w:rPr>
                              </w:pPr>
                              <w:proofErr w:type="spellStart"/>
                              <w:r w:rsidRPr="00A6308C">
                                <w:rPr>
                                  <w:rFonts w:ascii="Arial" w:hAnsi="Arial" w:cs="Arial"/>
                                  <w:b/>
                                  <w:bCs/>
                                  <w:color w:val="000000"/>
                                  <w:sz w:val="18"/>
                                  <w:szCs w:val="18"/>
                                </w:rPr>
                                <w:t>Emergency</w:t>
                              </w:r>
                              <w:proofErr w:type="spellEnd"/>
                              <w:r w:rsidRPr="00A6308C">
                                <w:rPr>
                                  <w:rFonts w:ascii="Arial" w:hAnsi="Arial" w:cs="Arial"/>
                                  <w:b/>
                                  <w:bCs/>
                                  <w:color w:val="000000"/>
                                  <w:sz w:val="18"/>
                                  <w:szCs w:val="18"/>
                                </w:rPr>
                                <w:t xml:space="preserve"> response </w:t>
                              </w:r>
                              <w:proofErr w:type="spellStart"/>
                              <w:r w:rsidRPr="00A6308C">
                                <w:rPr>
                                  <w:rFonts w:ascii="Arial" w:hAnsi="Arial" w:cs="Arial"/>
                                  <w:b/>
                                  <w:bCs/>
                                  <w:color w:val="000000"/>
                                  <w:sz w:val="18"/>
                                  <w:szCs w:val="18"/>
                                </w:rPr>
                                <w:t>procedure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according</w:t>
                              </w:r>
                              <w:proofErr w:type="spellEnd"/>
                              <w:r w:rsidRPr="00A6308C">
                                <w:rPr>
                                  <w:rFonts w:ascii="Arial" w:hAnsi="Arial" w:cs="Arial"/>
                                  <w:b/>
                                  <w:bCs/>
                                  <w:color w:val="000000"/>
                                  <w:sz w:val="18"/>
                                  <w:szCs w:val="18"/>
                                </w:rPr>
                                <w:t xml:space="preserve"> to EP </w:t>
                              </w:r>
                              <w:proofErr w:type="spellStart"/>
                              <w:r w:rsidRPr="00A6308C">
                                <w:rPr>
                                  <w:rFonts w:ascii="Arial" w:hAnsi="Arial" w:cs="Arial"/>
                                  <w:b/>
                                  <w:bCs/>
                                  <w:color w:val="000000"/>
                                  <w:sz w:val="18"/>
                                  <w:szCs w:val="18"/>
                                </w:rPr>
                                <w:t>of</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UGS – </w:t>
                              </w:r>
                              <w:proofErr w:type="spellStart"/>
                              <w:r w:rsidRPr="00A6308C">
                                <w:rPr>
                                  <w:rFonts w:ascii="Arial" w:hAnsi="Arial" w:cs="Arial"/>
                                  <w:b/>
                                  <w:bCs/>
                                  <w:color w:val="000000"/>
                                  <w:sz w:val="18"/>
                                  <w:szCs w:val="18"/>
                                </w:rPr>
                                <w:t>well</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eruption</w:t>
                              </w:r>
                              <w:proofErr w:type="spellEnd"/>
                            </w:p>
                            <w:p w:rsidR="005604A9" w:rsidRPr="00A6308C" w:rsidRDefault="005604A9" w:rsidP="00655484">
                              <w:pPr>
                                <w:rPr>
                                  <w:sz w:val="18"/>
                                  <w:szCs w:val="18"/>
                                </w:rPr>
                              </w:pPr>
                            </w:p>
                          </w:txbxContent>
                        </wps:txbx>
                        <wps:bodyPr anchor="ctr"/>
                      </wps:wsp>
                      <wps:wsp>
                        <wps:cNvPr id="42" name="Rectangle 3"/>
                        <wps:cNvSpPr>
                          <a:spLocks noChangeArrowheads="1"/>
                        </wps:cNvSpPr>
                        <wps:spPr bwMode="auto">
                          <a:xfrm>
                            <a:off x="214313" y="992188"/>
                            <a:ext cx="1255594" cy="798394"/>
                          </a:xfrm>
                          <a:prstGeom prst="rect">
                            <a:avLst/>
                          </a:prstGeom>
                          <a:solidFill>
                            <a:srgbClr val="B2B2B2"/>
                          </a:solidFill>
                          <a:ln w="9525">
                            <a:solidFill>
                              <a:srgbClr val="000000"/>
                            </a:solidFill>
                            <a:miter lim="800000"/>
                            <a:headEnd/>
                            <a:tailEnd/>
                          </a:ln>
                        </wps:spPr>
                        <wps:txbx>
                          <w:txbxContent>
                            <w:p w:rsidR="005604A9" w:rsidRPr="00C77A54" w:rsidRDefault="005604A9" w:rsidP="00655484">
                              <w:pPr>
                                <w:pStyle w:val="Normlnweb"/>
                                <w:kinsoku w:val="0"/>
                                <w:overflowPunct w:val="0"/>
                                <w:spacing w:before="0" w:beforeAutospacing="0" w:after="0" w:afterAutospacing="0"/>
                                <w:jc w:val="center"/>
                                <w:textAlignment w:val="baseline"/>
                                <w:rPr>
                                  <w:sz w:val="20"/>
                                  <w:szCs w:val="20"/>
                                </w:rPr>
                              </w:pPr>
                              <w:proofErr w:type="spellStart"/>
                              <w:r>
                                <w:rPr>
                                  <w:rFonts w:ascii="Arial" w:hAnsi="Arial" w:cs="Arial"/>
                                  <w:b/>
                                  <w:bCs/>
                                  <w:color w:val="000000"/>
                                  <w:kern w:val="24"/>
                                  <w:sz w:val="20"/>
                                  <w:szCs w:val="20"/>
                                </w:rPr>
                                <w:t>Well</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eruption</w:t>
                              </w:r>
                              <w:proofErr w:type="spellEnd"/>
                              <w:r>
                                <w:rPr>
                                  <w:rFonts w:ascii="Arial" w:hAnsi="Arial" w:cs="Arial"/>
                                  <w:b/>
                                  <w:bCs/>
                                  <w:color w:val="000000"/>
                                  <w:kern w:val="24"/>
                                  <w:sz w:val="20"/>
                                  <w:szCs w:val="20"/>
                                </w:rPr>
                                <w:t xml:space="preserve"> – </w:t>
                              </w:r>
                              <w:proofErr w:type="spellStart"/>
                              <w:r>
                                <w:rPr>
                                  <w:rFonts w:ascii="Arial" w:hAnsi="Arial" w:cs="Arial"/>
                                  <w:b/>
                                  <w:bCs/>
                                  <w:color w:val="000000"/>
                                  <w:kern w:val="24"/>
                                  <w:sz w:val="20"/>
                                  <w:szCs w:val="20"/>
                                </w:rPr>
                                <w:t>reported</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from</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the</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well</w:t>
                              </w:r>
                              <w:proofErr w:type="spellEnd"/>
                              <w:r>
                                <w:rPr>
                                  <w:rFonts w:ascii="Arial" w:hAnsi="Arial" w:cs="Arial"/>
                                  <w:b/>
                                  <w:bCs/>
                                  <w:color w:val="000000"/>
                                  <w:kern w:val="24"/>
                                  <w:sz w:val="20"/>
                                  <w:szCs w:val="20"/>
                                </w:rPr>
                                <w:t xml:space="preserve"> TDO </w:t>
                              </w:r>
                              <w:r w:rsidRPr="00C77A54">
                                <w:rPr>
                                  <w:rFonts w:ascii="Arial" w:hAnsi="Arial" w:cs="Arial"/>
                                  <w:b/>
                                  <w:bCs/>
                                  <w:color w:val="000000"/>
                                  <w:kern w:val="24"/>
                                  <w:sz w:val="20"/>
                                  <w:szCs w:val="20"/>
                                </w:rPr>
                                <w:t>POS</w:t>
                              </w:r>
                            </w:p>
                            <w:p w:rsidR="005604A9" w:rsidRDefault="005604A9" w:rsidP="00655484">
                              <w:pPr>
                                <w:rPr>
                                  <w:rFonts w:eastAsia="Times New Roman"/>
                                </w:rPr>
                              </w:pPr>
                            </w:p>
                          </w:txbxContent>
                        </wps:txbx>
                        <wps:bodyPr anchor="ctr"/>
                      </wps:wsp>
                    </wpg:wgp>
                  </a:graphicData>
                </a:graphic>
              </wp:inline>
            </w:drawing>
          </mc:Choice>
          <mc:Fallback>
            <w:pict>
              <v:group id="Skupina 4" o:spid="_x0000_s1026" style="width:453.6pt;height:469.4pt;mso-position-horizontal-relative:char;mso-position-vertical-relative:line" coordorigin="2143,9921" coordsize="6371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">
                <v:line id="Line 159" o:spid="_x0000_s1027" style="position:absolute;rotation:90;flip:x;visibility:visible;mso-wrap-style:square" from="24923,12040" to="24923,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fRcYAAADaAAAADwAAAGRycy9kb3ducmV2LnhtbESPQWvCQBSE70L/w/IKXkrdKFQkzRpK&#10;oFQsImpRentkn0ls9m3MbjXtr3cFweMwM98wSdqZWpyodZVlBcNBBII4t7riQsHX5v15AsJ5ZI21&#10;ZVLwRw7S6UMvwVjbM6/otPaFCBB2MSoovW9iKV1ekkE3sA1x8Pa2NeiDbAupWzwHuKnlKIrG0mDF&#10;YaHEhrKS8p/1r1Gwqw/bz+9FcZwTfSxenibLbPi/VKr/2L29gvDU+Xv41p5pBWO4Xgk3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z30XGAAAA2gAAAA8AAAAAAAAA&#10;AAAAAAAAoQIAAGRycy9kb3ducmV2LnhtbFBLBQYAAAAABAAEAPkAAACUAwAAAAA=&#10;" strokeweight="3pt">
                  <v:stroke endarrow="block" linestyle="thinThin"/>
                </v:line>
                <v:line id="Line 30" o:spid="_x0000_s1028" style="position:absolute;visibility:visible;mso-wrap-style:square" from="42433,10763" to="4243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ULDMMAAADaAAAADwAAAGRycy9kb3ducmV2LnhtbERPXWvCMBR9F/wP4Qp7EZs6NpXaKCqM&#10;DWSgboiPl+baFJubrsm089cvD4M9Hs53vuxsLa7U+sqxgnGSgiAunK64VPD58TKagfABWWPtmBT8&#10;kIflot/LMdPuxnu6HkIpYgj7DBWYEJpMSl8YsugT1xBH7uxaiyHCtpS6xVsMt7V8TNOJtFhxbDDY&#10;0MZQcTl8WwXn3TDcn143xfvXxJyO1fP0OF5vlXoYdKs5iEBd+Bf/ud+0grg1Xo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VCwzDAAAA2gAAAA8AAAAAAAAAAAAA&#10;AAAAoQIAAGRycy9kb3ducmV2LnhtbFBLBQYAAAAABAAEAPkAAACRAwAAAAA=&#10;" strokeweight="3pt">
                  <v:stroke endarrow="block" linestyle="thinThin"/>
                </v:line>
                <v:line id="Line 30" o:spid="_x0000_s1029" style="position:absolute;visibility:visible;mso-wrap-style:square" from="13589,10789" to="13589,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ul8YAAADaAAAADwAAAGRycy9kb3ducmV2LnhtbESPQWsCMRSE70L/Q3hCL0WzFrV1NYoV&#10;SgURrBbx+Ng8N0s3L+sm1W1/vREKHoeZ+YaZzBpbijPVvnCsoNdNQBBnThecK/javXdeQfiArLF0&#10;TAp+ycNs+tCaYKrdhT/pvA25iBD2KSowIVSplD4zZNF3XUUcvaOrLYYo61zqGi8Rbkv5nCRDabHg&#10;uGCwooWh7Hv7YxUcN0/hr/+xyNanoTnsi8HLvve2Uuqx3czHIAI14R7+by+1ghHcrsQb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ZrpfGAAAA2gAAAA8AAAAAAAAA&#10;AAAAAAAAoQIAAGRycy9kb3ducmV2LnhtbFBLBQYAAAAABAAEAPkAAACUAwAAAAA=&#10;" strokeweight="3pt">
                  <v:stroke endarrow="block" linestyle="thinThin"/>
                </v:line>
                <v:line id="Line 159" o:spid="_x0000_s1030" style="position:absolute;rotation:-90;flip:x y;visibility:visible;mso-wrap-style:square" from="35885,12075" to="35885,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Y2sUAAADbAAAADwAAAGRycy9kb3ducmV2LnhtbESPQWvCQBCF7wX/wzKCt7qpSCvRVUqp&#10;Ir2UqiDehuyYpM3Oht1V0/z6zqHgbYb35r1vFqvONepKIdaeDTyNM1DEhbc1lwYO+/XjDFRMyBYb&#10;z2TglyKsloOHBebW3/iLrrtUKgnhmKOBKqU21zoWFTmMY98Si3b2wWGSNZTaBrxJuGv0JMuetcOa&#10;paHClt4qKn52F2egp8tHv9mUYV28vE8/j+703R9aY0bD7nUOKlGX7ub/660VfKGX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UY2sUAAADbAAAADwAAAAAAAAAA&#10;AAAAAAChAgAAZHJzL2Rvd25yZXYueG1sUEsFBgAAAAAEAAQA+QAAAJMDAAAAAA==&#10;" strokeweight="3pt">
                  <v:stroke endarrow="block" linestyle="thinThin"/>
                </v:line>
                <v:rect id="Rectangle 4" o:spid="_x0000_s1031" style="position:absolute;left:49608;top:9921;width:1625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S8MA&#10;AADbAAAADwAAAGRycy9kb3ducmV2LnhtbERPTWvCQBC9F/oflil4qxsthJC6ShSKIrTYtJfchuyY&#10;hGRn0+w2pv++Kwje5vE+Z7WZTCdGGlxjWcFiHoEgLq1uuFLw/fX2nIBwHlljZ5kU/JGDzfrxYYWp&#10;thf+pDH3lQgh7FJUUHvfp1K6siaDbm574sCd7WDQBzhUUg94CeGmk8soiqXBhkNDjT3tairb/Nco&#10;+PjZtrtjUeg2Tqb9IStO7y/mpNTsacpeQXia/F18cx90mL+A6y/h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S8MAAADbAAAADwAAAAAAAAAAAAAAAACYAgAAZHJzL2Rv&#10;d25yZXYueG1sUEsFBgAAAAAEAAQA9QAAAIgDAAAAAA==&#10;" fillcolor="#b2b2b2">
                  <v:textbox inset="0,,0">
                    <w:txbxContent>
                      <w:p w:rsidR="005604A9" w:rsidRDefault="005604A9" w:rsidP="00655484">
                        <w:pPr>
                          <w:pStyle w:val="Normlnweb"/>
                          <w:kinsoku w:val="0"/>
                          <w:overflowPunct w:val="0"/>
                          <w:spacing w:before="0" w:beforeAutospacing="0" w:after="0" w:afterAutospacing="0"/>
                          <w:jc w:val="center"/>
                          <w:textAlignment w:val="baseline"/>
                          <w:rPr>
                            <w:rFonts w:ascii="Arial" w:hAnsi="Arial" w:cs="Arial"/>
                            <w:b/>
                            <w:bCs/>
                            <w:color w:val="000000"/>
                            <w:kern w:val="24"/>
                            <w:sz w:val="20"/>
                            <w:szCs w:val="20"/>
                          </w:rPr>
                        </w:pPr>
                      </w:p>
                      <w:p w:rsidR="005604A9" w:rsidRDefault="005604A9" w:rsidP="00655484">
                        <w:pPr>
                          <w:pStyle w:val="Normlnweb"/>
                          <w:kinsoku w:val="0"/>
                          <w:overflowPunct w:val="0"/>
                          <w:spacing w:before="0" w:beforeAutospacing="0" w:after="0" w:afterAutospacing="0"/>
                          <w:jc w:val="center"/>
                          <w:textAlignment w:val="baseline"/>
                          <w:rPr>
                            <w:rFonts w:ascii="Arial" w:hAnsi="Arial" w:cs="Arial"/>
                            <w:b/>
                            <w:bCs/>
                            <w:color w:val="000000"/>
                            <w:kern w:val="24"/>
                            <w:sz w:val="20"/>
                            <w:szCs w:val="20"/>
                          </w:rPr>
                        </w:pPr>
                        <w:proofErr w:type="spellStart"/>
                        <w:r>
                          <w:rPr>
                            <w:rFonts w:ascii="Arial" w:hAnsi="Arial" w:cs="Arial"/>
                            <w:b/>
                            <w:bCs/>
                            <w:color w:val="000000"/>
                            <w:kern w:val="24"/>
                            <w:sz w:val="20"/>
                            <w:szCs w:val="20"/>
                          </w:rPr>
                          <w:t>Mining</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Rescue</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Service</w:t>
                        </w:r>
                        <w:proofErr w:type="spellEnd"/>
                      </w:p>
                      <w:p w:rsidR="005604A9" w:rsidRPr="00C77A54" w:rsidRDefault="005604A9" w:rsidP="00655484">
                        <w:pPr>
                          <w:pStyle w:val="Normlnweb"/>
                          <w:kinsoku w:val="0"/>
                          <w:overflowPunct w:val="0"/>
                          <w:spacing w:before="0" w:beforeAutospacing="0" w:after="0" w:afterAutospacing="0"/>
                          <w:jc w:val="center"/>
                          <w:textAlignment w:val="baseline"/>
                          <w:rPr>
                            <w:sz w:val="20"/>
                            <w:szCs w:val="20"/>
                          </w:rPr>
                        </w:pPr>
                        <w:r>
                          <w:rPr>
                            <w:rFonts w:ascii="Arial" w:hAnsi="Arial" w:cs="Arial"/>
                            <w:b/>
                            <w:bCs/>
                            <w:color w:val="000000"/>
                            <w:kern w:val="24"/>
                            <w:sz w:val="20"/>
                            <w:szCs w:val="20"/>
                          </w:rPr>
                          <w:br/>
                          <w:t>(</w:t>
                        </w:r>
                        <w:proofErr w:type="spellStart"/>
                        <w:r>
                          <w:rPr>
                            <w:rFonts w:ascii="Arial" w:hAnsi="Arial" w:cs="Arial"/>
                            <w:b/>
                            <w:bCs/>
                            <w:color w:val="000000"/>
                            <w:kern w:val="24"/>
                            <w:sz w:val="20"/>
                            <w:szCs w:val="20"/>
                          </w:rPr>
                          <w:t>Main</w:t>
                        </w:r>
                        <w:proofErr w:type="spellEnd"/>
                        <w:r>
                          <w:rPr>
                            <w:rFonts w:ascii="Arial" w:hAnsi="Arial" w:cs="Arial"/>
                            <w:b/>
                            <w:bCs/>
                            <w:color w:val="000000"/>
                            <w:kern w:val="24"/>
                            <w:sz w:val="20"/>
                            <w:szCs w:val="20"/>
                          </w:rPr>
                          <w:t xml:space="preserve"> and </w:t>
                        </w:r>
                        <w:proofErr w:type="spellStart"/>
                        <w:r>
                          <w:rPr>
                            <w:rFonts w:ascii="Arial" w:hAnsi="Arial" w:cs="Arial"/>
                            <w:b/>
                            <w:bCs/>
                            <w:color w:val="000000"/>
                            <w:kern w:val="24"/>
                            <w:sz w:val="20"/>
                            <w:szCs w:val="20"/>
                          </w:rPr>
                          <w:t>Local</w:t>
                        </w:r>
                        <w:proofErr w:type="spellEnd"/>
                        <w:r>
                          <w:rPr>
                            <w:rFonts w:ascii="Arial" w:hAnsi="Arial" w:cs="Arial"/>
                            <w:b/>
                            <w:bCs/>
                            <w:color w:val="000000"/>
                            <w:kern w:val="24"/>
                            <w:sz w:val="20"/>
                            <w:szCs w:val="20"/>
                          </w:rPr>
                          <w:t>)</w:t>
                        </w:r>
                      </w:p>
                      <w:p w:rsidR="005604A9" w:rsidRDefault="005604A9" w:rsidP="00655484">
                        <w:pPr>
                          <w:rPr>
                            <w:rFonts w:eastAsia="Times New Roman"/>
                          </w:rPr>
                        </w:pPr>
                      </w:p>
                    </w:txbxContent>
                  </v:textbox>
                </v:rect>
                <v:rect id="Rectangle 5" o:spid="_x0000_s1032" style="position:absolute;left:50346;top:27046;width:12372;height:7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WlMEA&#10;AADbAAAADwAAAGRycy9kb3ducmV2LnhtbERPS2sCMRC+F/ofwgi9iGarUGU1igilvfq49DbdjJtl&#10;N5OwSde0v74RBG/z8T1nvU22EwP1oXGs4HVagCCunG64VnA+vU+WIEJE1tg5JgW/FGC7eX5aY6nd&#10;lQ80HGMtcgiHEhWYGH0pZagMWQxT54kzd3G9xZhhX0vd4zWH207OiuJNWmw4Nxj0tDdUtccfq2Bu&#10;Fv47+b/W7YbFct98jT9SO1bqZZR2KxCRUnyI7+5PnefP4PZLP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1pTBAAAA2wAAAA8AAAAAAAAAAAAAAAAAmAIAAGRycy9kb3du&#10;cmV2LnhtbFBLBQYAAAAABAAEAPUAAACGAwAAAAA=&#10;" fillcolor="#b2b2b2">
                  <v:textbox>
                    <w:txbxContent>
                      <w:p w:rsidR="005604A9" w:rsidRPr="00A6308C" w:rsidRDefault="005604A9" w:rsidP="00655484">
                        <w:pPr>
                          <w:jc w:val="center"/>
                          <w:rPr>
                            <w:rFonts w:eastAsia="Times New Roman"/>
                            <w:sz w:val="18"/>
                            <w:szCs w:val="18"/>
                          </w:rPr>
                        </w:pPr>
                        <w:proofErr w:type="spellStart"/>
                        <w:r w:rsidRPr="00A6308C">
                          <w:rPr>
                            <w:rFonts w:ascii="Arial" w:hAnsi="Arial" w:cs="Arial"/>
                            <w:b/>
                            <w:bCs/>
                            <w:color w:val="000000"/>
                            <w:kern w:val="24"/>
                            <w:sz w:val="18"/>
                            <w:szCs w:val="18"/>
                          </w:rPr>
                          <w:t>Other</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employees</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with</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special</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tasks</w:t>
                        </w:r>
                        <w:proofErr w:type="spellEnd"/>
                        <w:r w:rsidRPr="00A6308C">
                          <w:rPr>
                            <w:rFonts w:ascii="Arial" w:hAnsi="Arial" w:cs="Arial"/>
                            <w:b/>
                            <w:bCs/>
                            <w:color w:val="000000"/>
                            <w:kern w:val="24"/>
                            <w:sz w:val="18"/>
                            <w:szCs w:val="18"/>
                          </w:rPr>
                          <w:t xml:space="preserve"> </w:t>
                        </w:r>
                        <w:proofErr w:type="spellStart"/>
                        <w:r w:rsidRPr="00A6308C">
                          <w:rPr>
                            <w:rFonts w:ascii="Arial" w:hAnsi="Arial" w:cs="Arial"/>
                            <w:b/>
                            <w:bCs/>
                            <w:color w:val="000000"/>
                            <w:kern w:val="24"/>
                            <w:sz w:val="18"/>
                            <w:szCs w:val="18"/>
                          </w:rPr>
                          <w:t>according</w:t>
                        </w:r>
                        <w:proofErr w:type="spellEnd"/>
                        <w:r w:rsidRPr="00A6308C">
                          <w:rPr>
                            <w:rFonts w:ascii="Arial" w:hAnsi="Arial" w:cs="Arial"/>
                            <w:b/>
                            <w:bCs/>
                            <w:color w:val="000000"/>
                            <w:kern w:val="24"/>
                            <w:sz w:val="18"/>
                            <w:szCs w:val="18"/>
                          </w:rPr>
                          <w:t xml:space="preserve"> to EP</w:t>
                        </w:r>
                      </w:p>
                    </w:txbxContent>
                  </v:textbox>
                </v:rect>
                <v:shapetype id="_x0000_t202" coordsize="21600,21600" o:spt="202" path="m,l,21600r21600,l21600,xe">
                  <v:stroke joinstyle="miter"/>
                  <v:path gradientshapeok="t" o:connecttype="rect"/>
                </v:shapetype>
                <v:shape id="Text Box 17" o:spid="_x0000_s1033" type="#_x0000_t202" style="position:absolute;left:21859;top:9921;width:20581;height:7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8IA&#10;AADbAAAADwAAAGRycy9kb3ducmV2LnhtbERPTWvCQBC9F/wPywje6kaFVlJXqUKL1yZqcxyzYxKb&#10;nQ27q8Z/7xYKvc3jfc5i1ZtWXMn5xrKCyTgBQVxa3XClYJd/PM9B+ICssbVMCu7kYbUcPC0w1fbG&#10;X3TNQiViCPsUFdQhdKmUvqzJoB/bjjhyJ+sMhghdJbXDWww3rZwmyYs02HBsqLGjTU3lT3YxCl6L&#10;/SnbFEc3LfLzWn9+58fD/qzUaNi/v4EI1Id/8Z97q+P8G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D+/wgAAANsAAAAPAAAAAAAAAAAAAAAAAJgCAABkcnMvZG93&#10;bnJldi54bWxQSwUGAAAAAAQABAD1AAAAhwMAAAAA&#10;" fillcolor="#b2b2b2">
                  <v:textbox>
                    <w:txbxContent>
                      <w:p w:rsidR="005604A9"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
                      <w:p w:rsidR="005604A9"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
                      <w:p w:rsidR="005604A9" w:rsidRPr="00C77A54" w:rsidRDefault="005604A9" w:rsidP="00655484">
                        <w:pPr>
                          <w:pStyle w:val="Normlnweb"/>
                          <w:kinsoku w:val="0"/>
                          <w:overflowPunct w:val="0"/>
                          <w:spacing w:before="0" w:beforeAutospacing="0" w:after="0" w:afterAutospacing="0"/>
                          <w:jc w:val="center"/>
                          <w:rPr>
                            <w:rFonts w:ascii="Arial" w:hAnsi="Arial" w:cs="Arial"/>
                            <w:b/>
                            <w:bCs/>
                            <w:color w:val="000000"/>
                            <w:sz w:val="20"/>
                            <w:szCs w:val="20"/>
                          </w:rPr>
                        </w:pPr>
                        <w:proofErr w:type="spellStart"/>
                        <w:r>
                          <w:rPr>
                            <w:rFonts w:ascii="Arial" w:hAnsi="Arial" w:cs="Arial"/>
                            <w:b/>
                            <w:bCs/>
                            <w:color w:val="000000"/>
                            <w:sz w:val="20"/>
                            <w:szCs w:val="20"/>
                          </w:rPr>
                          <w:t>Control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Room</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r w:rsidRPr="00C77A54">
                          <w:rPr>
                            <w:rFonts w:ascii="Arial" w:hAnsi="Arial" w:cs="Arial"/>
                            <w:b/>
                            <w:bCs/>
                            <w:color w:val="000000"/>
                            <w:sz w:val="20"/>
                            <w:szCs w:val="20"/>
                          </w:rPr>
                          <w:t>RWE GS</w:t>
                        </w:r>
                        <w:r>
                          <w:rPr>
                            <w:rFonts w:ascii="Arial" w:hAnsi="Arial" w:cs="Arial"/>
                            <w:b/>
                            <w:bCs/>
                            <w:color w:val="000000"/>
                            <w:sz w:val="20"/>
                            <w:szCs w:val="20"/>
                          </w:rPr>
                          <w:t xml:space="preserve"> UGS</w:t>
                        </w:r>
                        <w:r w:rsidRPr="00C77A54">
                          <w:rPr>
                            <w:rFonts w:ascii="Arial" w:hAnsi="Arial" w:cs="Arial"/>
                            <w:b/>
                            <w:bCs/>
                            <w:color w:val="000000"/>
                            <w:sz w:val="20"/>
                            <w:szCs w:val="20"/>
                          </w:rPr>
                          <w:t xml:space="preserve"> (</w:t>
                        </w:r>
                        <w:proofErr w:type="spellStart"/>
                        <w:r>
                          <w:rPr>
                            <w:rFonts w:ascii="Arial" w:hAnsi="Arial" w:cs="Arial"/>
                            <w:b/>
                            <w:bCs/>
                            <w:color w:val="000000"/>
                            <w:sz w:val="20"/>
                            <w:szCs w:val="20"/>
                          </w:rPr>
                          <w:t>InspectionService</w:t>
                        </w:r>
                        <w:proofErr w:type="spellEnd"/>
                        <w:r w:rsidRPr="00C77A54">
                          <w:rPr>
                            <w:rFonts w:ascii="Arial" w:hAnsi="Arial" w:cs="Arial"/>
                            <w:b/>
                            <w:bCs/>
                            <w:color w:val="000000"/>
                            <w:sz w:val="20"/>
                            <w:szCs w:val="20"/>
                          </w:rPr>
                          <w:t xml:space="preserve"> / VLH)</w:t>
                        </w:r>
                      </w:p>
                      <w:p w:rsidR="005604A9" w:rsidRPr="00C77A54" w:rsidRDefault="005604A9" w:rsidP="00655484">
                        <w:pPr>
                          <w:jc w:val="center"/>
                          <w:rPr>
                            <w:rFonts w:eastAsia="Times New Roman"/>
                            <w:sz w:val="20"/>
                            <w:szCs w:val="20"/>
                          </w:rPr>
                        </w:pPr>
                        <w:r w:rsidRPr="00C77A54">
                          <w:rPr>
                            <w:rFonts w:ascii="Arial" w:hAnsi="Arial" w:cs="Arial"/>
                            <w:b/>
                            <w:bCs/>
                            <w:color w:val="000000"/>
                            <w:sz w:val="20"/>
                            <w:szCs w:val="20"/>
                          </w:rPr>
                          <w:t>()</w:t>
                        </w:r>
                      </w:p>
                    </w:txbxContent>
                  </v:textbox>
                </v:shape>
                <v:rect id="Rectangle 37" o:spid="_x0000_s1034" style="position:absolute;left:21859;top:27048;width:2157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re8EA&#10;AADbAAAADwAAAGRycy9kb3ducmV2LnhtbERPTWsCMRC9F/ofwgi9iGZbS5XVKCKUelV78TZuxs2y&#10;m0nYpGvaX98Ihd7m8T5ntUm2EwP1oXGs4HlagCCunG64VvB5ep8sQISIrLFzTAq+KcBm/fiwwlK7&#10;Gx9oOMZa5BAOJSowMfpSylAZshimzhNn7up6izHDvpa6x1sOt518KYo3abHh3GDQ085Q1R6/rIKZ&#10;mftL8j+t2w7zxa45jz9SO1bqaZS2SxCRUvwX/7n3Os9/hfsv+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63vBAAAA2wAAAA8AAAAAAAAAAAAAAAAAmAIAAGRycy9kb3du&#10;cmV2LnhtbFBLBQYAAAAABAAEAPUAAACGAwAAAAA=&#10;" fillcolor="#b2b2b2">
                  <v:textbox>
                    <w:txbxContent>
                      <w:p w:rsidR="005604A9" w:rsidRDefault="005604A9" w:rsidP="00A53DB7">
                        <w:pPr>
                          <w:pStyle w:val="Normlnweb"/>
                          <w:kinsoku w:val="0"/>
                          <w:overflowPunct w:val="0"/>
                          <w:spacing w:before="0" w:beforeAutospacing="0" w:after="0" w:afterAutospacing="0"/>
                          <w:textAlignment w:val="baseline"/>
                        </w:pPr>
                        <w:proofErr w:type="spellStart"/>
                        <w:r>
                          <w:rPr>
                            <w:rFonts w:ascii="Arial" w:hAnsi="Arial" w:cs="Arial"/>
                            <w:b/>
                            <w:bCs/>
                            <w:color w:val="000000"/>
                            <w:kern w:val="24"/>
                            <w:sz w:val="20"/>
                            <w:szCs w:val="20"/>
                          </w:rPr>
                          <w:t>Accident</w:t>
                        </w:r>
                        <w:proofErr w:type="spellEnd"/>
                        <w:r>
                          <w:rPr>
                            <w:rFonts w:ascii="Arial" w:hAnsi="Arial" w:cs="Arial"/>
                            <w:b/>
                            <w:bCs/>
                            <w:color w:val="000000"/>
                            <w:kern w:val="24"/>
                            <w:sz w:val="20"/>
                            <w:szCs w:val="20"/>
                          </w:rPr>
                          <w:t xml:space="preserve"> Response </w:t>
                        </w:r>
                        <w:proofErr w:type="spellStart"/>
                        <w:r>
                          <w:rPr>
                            <w:rFonts w:ascii="Arial" w:hAnsi="Arial" w:cs="Arial"/>
                            <w:b/>
                            <w:bCs/>
                            <w:color w:val="000000"/>
                            <w:kern w:val="24"/>
                            <w:sz w:val="20"/>
                            <w:szCs w:val="20"/>
                          </w:rPr>
                          <w:t>Manager</w:t>
                        </w:r>
                        <w:proofErr w:type="spellEnd"/>
                        <w:r>
                          <w:rPr>
                            <w:rFonts w:ascii="Arial" w:hAnsi="Arial" w:cs="Arial"/>
                            <w:b/>
                            <w:bCs/>
                            <w:color w:val="000000"/>
                            <w:kern w:val="24"/>
                            <w:sz w:val="20"/>
                            <w:szCs w:val="20"/>
                          </w:rPr>
                          <w:t xml:space="preserve"> VLH </w:t>
                        </w:r>
                        <w:proofErr w:type="spellStart"/>
                        <w:r>
                          <w:rPr>
                            <w:rFonts w:ascii="Arial" w:hAnsi="Arial" w:cs="Arial"/>
                            <w:b/>
                            <w:bCs/>
                            <w:color w:val="000000"/>
                            <w:kern w:val="24"/>
                            <w:sz w:val="20"/>
                            <w:szCs w:val="20"/>
                          </w:rPr>
                          <w:t>of</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the</w:t>
                        </w:r>
                        <w:proofErr w:type="spellEnd"/>
                        <w:r>
                          <w:rPr>
                            <w:rFonts w:ascii="Arial" w:hAnsi="Arial" w:cs="Arial"/>
                            <w:b/>
                            <w:bCs/>
                            <w:color w:val="000000"/>
                            <w:kern w:val="24"/>
                            <w:sz w:val="20"/>
                            <w:szCs w:val="20"/>
                          </w:rPr>
                          <w:t xml:space="preserve"> RWE GS UGS  </w:t>
                        </w:r>
                      </w:p>
                      <w:p w:rsidR="005604A9" w:rsidRDefault="005604A9" w:rsidP="00655484"/>
                    </w:txbxContent>
                  </v:textbox>
                </v:rect>
                <v:rect id="Rectangle 155" o:spid="_x0000_s1035" style="position:absolute;left:50347;top:19096;width:1357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O4MEA&#10;AADbAAAADwAAAGRycy9kb3ducmV2LnhtbERPTWsCMRC9F/ofwgi9iGZbaZXVKCKUelV78TZuxs2y&#10;m0nYpGvaX98Ihd7m8T5ntUm2EwP1oXGs4HlagCCunG64VvB5ep8sQISIrLFzTAq+KcBm/fiwwlK7&#10;Gx9oOMZa5BAOJSowMfpSylAZshimzhNn7up6izHDvpa6x1sOt518KYo3abHh3GDQ085Q1R6/rIKZ&#10;mftL8j+t2w7zxa45jz9SO1bqaZS2SxCRUvwX/7n3Os9/hfsv+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iTuDBAAAA2wAAAA8AAAAAAAAAAAAAAAAAmAIAAGRycy9kb3du&#10;cmV2LnhtbFBLBQYAAAAABAAEAPUAAACGAwAAAAA=&#10;" fillcolor="#b2b2b2">
                  <v:textbox>
                    <w:txbxContent>
                      <w:p w:rsidR="005604A9" w:rsidRPr="00A53DB7" w:rsidRDefault="005604A9" w:rsidP="00655484">
                        <w:pPr>
                          <w:pStyle w:val="Normlnweb"/>
                          <w:kinsoku w:val="0"/>
                          <w:overflowPunct w:val="0"/>
                          <w:spacing w:before="0" w:beforeAutospacing="0" w:after="0" w:afterAutospacing="0"/>
                          <w:jc w:val="center"/>
                          <w:textAlignment w:val="baseline"/>
                          <w:rPr>
                            <w:sz w:val="18"/>
                            <w:szCs w:val="18"/>
                          </w:rPr>
                        </w:pPr>
                        <w:r w:rsidRPr="00A53DB7">
                          <w:rPr>
                            <w:rFonts w:ascii="Arial" w:hAnsi="Arial" w:cs="Arial"/>
                            <w:b/>
                            <w:bCs/>
                            <w:color w:val="000000"/>
                            <w:kern w:val="24"/>
                            <w:sz w:val="18"/>
                            <w:szCs w:val="18"/>
                            <w:lang w:val="de-DE"/>
                          </w:rPr>
                          <w:t xml:space="preserve">Integrated </w:t>
                        </w:r>
                        <w:proofErr w:type="spellStart"/>
                        <w:r w:rsidRPr="00A53DB7">
                          <w:rPr>
                            <w:rFonts w:ascii="Arial" w:hAnsi="Arial" w:cs="Arial"/>
                            <w:b/>
                            <w:bCs/>
                            <w:color w:val="000000"/>
                            <w:kern w:val="24"/>
                            <w:sz w:val="18"/>
                            <w:szCs w:val="18"/>
                            <w:lang w:val="de-DE"/>
                          </w:rPr>
                          <w:t>Rescue</w:t>
                        </w:r>
                        <w:proofErr w:type="spellEnd"/>
                        <w:r w:rsidRPr="00A53DB7">
                          <w:rPr>
                            <w:rFonts w:ascii="Arial" w:hAnsi="Arial" w:cs="Arial"/>
                            <w:b/>
                            <w:bCs/>
                            <w:color w:val="000000"/>
                            <w:kern w:val="24"/>
                            <w:sz w:val="18"/>
                            <w:szCs w:val="18"/>
                            <w:lang w:val="de-DE"/>
                          </w:rPr>
                          <w:t xml:space="preserve"> System – </w:t>
                        </w:r>
                        <w:proofErr w:type="spellStart"/>
                        <w:r w:rsidRPr="00A53DB7">
                          <w:rPr>
                            <w:rFonts w:ascii="Arial" w:hAnsi="Arial" w:cs="Arial"/>
                            <w:b/>
                            <w:bCs/>
                            <w:color w:val="000000"/>
                            <w:kern w:val="24"/>
                            <w:sz w:val="18"/>
                            <w:szCs w:val="18"/>
                            <w:lang w:val="de-DE"/>
                          </w:rPr>
                          <w:t>Fireighters</w:t>
                        </w:r>
                        <w:proofErr w:type="spellEnd"/>
                        <w:r w:rsidRPr="00A53DB7">
                          <w:rPr>
                            <w:rFonts w:ascii="Arial" w:hAnsi="Arial" w:cs="Arial"/>
                            <w:b/>
                            <w:bCs/>
                            <w:color w:val="000000"/>
                            <w:kern w:val="24"/>
                            <w:sz w:val="18"/>
                            <w:szCs w:val="18"/>
                            <w:lang w:val="de-DE"/>
                          </w:rPr>
                          <w:t>,</w:t>
                        </w:r>
                        <w:r>
                          <w:rPr>
                            <w:rFonts w:ascii="Arial" w:hAnsi="Arial" w:cs="Arial"/>
                            <w:b/>
                            <w:bCs/>
                            <w:color w:val="000000"/>
                            <w:kern w:val="24"/>
                            <w:sz w:val="18"/>
                            <w:szCs w:val="18"/>
                            <w:lang w:val="de-DE"/>
                          </w:rPr>
                          <w:t xml:space="preserve"> Police, </w:t>
                        </w:r>
                        <w:proofErr w:type="spellStart"/>
                        <w:r>
                          <w:rPr>
                            <w:rFonts w:ascii="Arial" w:hAnsi="Arial" w:cs="Arial"/>
                            <w:b/>
                            <w:bCs/>
                            <w:color w:val="000000"/>
                            <w:kern w:val="24"/>
                            <w:sz w:val="18"/>
                            <w:szCs w:val="18"/>
                            <w:lang w:val="de-DE"/>
                          </w:rPr>
                          <w:t>Ambulance</w:t>
                        </w:r>
                        <w:proofErr w:type="spellEnd"/>
                        <w:r>
                          <w:rPr>
                            <w:rFonts w:ascii="Arial" w:hAnsi="Arial" w:cs="Arial"/>
                            <w:b/>
                            <w:bCs/>
                            <w:color w:val="000000"/>
                            <w:kern w:val="24"/>
                            <w:sz w:val="18"/>
                            <w:szCs w:val="18"/>
                            <w:lang w:val="de-DE"/>
                          </w:rPr>
                          <w:t xml:space="preserve">, </w:t>
                        </w:r>
                        <w:proofErr w:type="spellStart"/>
                        <w:r>
                          <w:rPr>
                            <w:rFonts w:ascii="Arial" w:hAnsi="Arial" w:cs="Arial"/>
                            <w:b/>
                            <w:bCs/>
                            <w:color w:val="000000"/>
                            <w:kern w:val="24"/>
                            <w:sz w:val="18"/>
                            <w:szCs w:val="18"/>
                            <w:lang w:val="de-DE"/>
                          </w:rPr>
                          <w:t>Rescue</w:t>
                        </w:r>
                        <w:proofErr w:type="spellEnd"/>
                        <w:r>
                          <w:rPr>
                            <w:rFonts w:ascii="Arial" w:hAnsi="Arial" w:cs="Arial"/>
                            <w:b/>
                            <w:bCs/>
                            <w:color w:val="000000"/>
                            <w:kern w:val="24"/>
                            <w:sz w:val="18"/>
                            <w:szCs w:val="18"/>
                            <w:lang w:val="de-DE"/>
                          </w:rPr>
                          <w:t xml:space="preserve"> </w:t>
                        </w:r>
                        <w:proofErr w:type="spellStart"/>
                        <w:r>
                          <w:rPr>
                            <w:rFonts w:ascii="Arial" w:hAnsi="Arial" w:cs="Arial"/>
                            <w:b/>
                            <w:bCs/>
                            <w:color w:val="000000"/>
                            <w:kern w:val="24"/>
                            <w:sz w:val="18"/>
                            <w:szCs w:val="18"/>
                            <w:lang w:val="de-DE"/>
                          </w:rPr>
                          <w:t>service</w:t>
                        </w:r>
                        <w:proofErr w:type="spellEnd"/>
                        <w:r>
                          <w:rPr>
                            <w:rFonts w:ascii="Arial" w:hAnsi="Arial" w:cs="Arial"/>
                            <w:b/>
                            <w:bCs/>
                            <w:color w:val="000000"/>
                            <w:kern w:val="24"/>
                            <w:sz w:val="18"/>
                            <w:szCs w:val="18"/>
                            <w:lang w:val="de-DE"/>
                          </w:rPr>
                          <w:t xml:space="preserve"> </w:t>
                        </w:r>
                        <w:r w:rsidRPr="00A53DB7">
                          <w:rPr>
                            <w:rFonts w:ascii="Arial" w:hAnsi="Arial" w:cs="Arial"/>
                            <w:b/>
                            <w:bCs/>
                            <w:color w:val="000000"/>
                            <w:kern w:val="24"/>
                            <w:sz w:val="18"/>
                            <w:szCs w:val="18"/>
                            <w:lang w:val="de-DE"/>
                          </w:rPr>
                          <w:t xml:space="preserve"> </w:t>
                        </w:r>
                      </w:p>
                      <w:p w:rsidR="005604A9" w:rsidRDefault="005604A9" w:rsidP="00655484"/>
                    </w:txbxContent>
                  </v:textbox>
                </v:rect>
                <v:rect id="Rectangle 213" o:spid="_x0000_s1036" style="position:absolute;left:36734;top:39862;width:1600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E5cEA&#10;AADbAAAADwAAAGRycy9kb3ducmV2LnhtbERPTWsCMRC9F/ofwgi9iGZboepqFBFKvaq99DZuxs2y&#10;m0nYpGvaX98Ihd7m8T5nvU22EwP1oXGs4HlagCCunG64VvBxfpssQISIrLFzTAq+KcB28/iwxlK7&#10;Gx9pOMVa5BAOJSowMfpSylAZshimzhNn7up6izHDvpa6x1sOt518KYpXabHh3GDQ095Q1Z6+rIKZ&#10;mftL8j+t2w3zxb75HL+ndqzU0yjtViAipfgv/nMfdJ6/hPsv+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vROXBAAAA2wAAAA8AAAAAAAAAAAAAAAAAmAIAAGRycy9kb3du&#10;cmV2LnhtbFBLBQYAAAAABAAEAPUAAACGAwAAAAA=&#10;" fillcolor="#b2b2b2">
                  <v:textbox>
                    <w:txbxContent>
                      <w:p w:rsidR="005604A9" w:rsidRDefault="005604A9" w:rsidP="00655484">
                        <w:pPr>
                          <w:pStyle w:val="Normlnweb"/>
                          <w:kinsoku w:val="0"/>
                          <w:overflowPunct w:val="0"/>
                          <w:spacing w:before="0" w:beforeAutospacing="0" w:after="0" w:afterAutospacing="0"/>
                          <w:jc w:val="center"/>
                          <w:rPr>
                            <w:rFonts w:ascii="Arial" w:hAnsi="Arial" w:cs="Arial"/>
                            <w:b/>
                            <w:bCs/>
                            <w:color w:val="000000"/>
                          </w:rPr>
                        </w:pPr>
                        <w:proofErr w:type="spellStart"/>
                        <w:r w:rsidRPr="00A6308C">
                          <w:rPr>
                            <w:rFonts w:ascii="Arial" w:hAnsi="Arial" w:cs="Arial"/>
                            <w:b/>
                            <w:bCs/>
                            <w:color w:val="000000"/>
                            <w:sz w:val="18"/>
                            <w:szCs w:val="18"/>
                          </w:rPr>
                          <w:t>Emergency</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committee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accrding</w:t>
                        </w:r>
                        <w:proofErr w:type="spellEnd"/>
                        <w:r w:rsidRPr="00A6308C">
                          <w:rPr>
                            <w:rFonts w:ascii="Arial" w:hAnsi="Arial" w:cs="Arial"/>
                            <w:b/>
                            <w:bCs/>
                            <w:color w:val="000000"/>
                            <w:sz w:val="18"/>
                            <w:szCs w:val="18"/>
                          </w:rPr>
                          <w:t xml:space="preserve"> to EP </w:t>
                        </w:r>
                        <w:proofErr w:type="spellStart"/>
                        <w:r w:rsidRPr="00A6308C">
                          <w:rPr>
                            <w:rFonts w:ascii="Arial" w:hAnsi="Arial" w:cs="Arial"/>
                            <w:b/>
                            <w:bCs/>
                            <w:color w:val="000000"/>
                            <w:sz w:val="18"/>
                            <w:szCs w:val="18"/>
                          </w:rPr>
                          <w:t>of</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UGS </w:t>
                        </w:r>
                        <w:proofErr w:type="spellStart"/>
                        <w:r w:rsidRPr="00A6308C">
                          <w:rPr>
                            <w:rFonts w:ascii="Arial" w:hAnsi="Arial" w:cs="Arial"/>
                            <w:b/>
                            <w:bCs/>
                            <w:color w:val="000000"/>
                            <w:sz w:val="18"/>
                            <w:szCs w:val="18"/>
                          </w:rPr>
                          <w:t>involving</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contractor</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representatives</w:t>
                        </w:r>
                        <w:proofErr w:type="spellEnd"/>
                      </w:p>
                      <w:p w:rsidR="005604A9" w:rsidRDefault="005604A9" w:rsidP="00655484"/>
                    </w:txbxContent>
                  </v:textbox>
                </v:rect>
                <v:line id="Line 187" o:spid="_x0000_s1037" style="position:absolute;flip:x;visibility:visible;mso-wrap-style:square" from="32495,34668" to="32646,4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OZ70AAADbAAAADwAAAGRycy9kb3ducmV2LnhtbESPzQrCMBCE74LvEFbwZlOFilajiCB4&#10;tXrQ29KsbbHZlCZq9emNIHgcvvlhluvO1OJBrassKxhHMQji3OqKCwWn4240A+E8ssbaMil4kYP1&#10;qt9bYqrtkw/0yHwhQgm7FBWU3jeplC4vyaCLbEMc2NW2Bn2QbSF1i89Qbmo5ieOpNFhxWCixoW1J&#10;+S27GwXZZZuY93t+9rcsAJolXX1MlBoOus0ChKfO/82/9F4rmIzh+yX8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ETme9AAAA2wAAAA8AAAAAAAAAAAAAAAAAoQIA&#10;AGRycy9kb3ducmV2LnhtbFBLBQYAAAAABAAEAPkAAACLAwAAAAA=&#10;" strokeweight="5pt">
                  <v:stroke endarrow="block"/>
                </v:line>
                <v:rect id="Rectangle 213" o:spid="_x0000_s1038" style="position:absolute;left:12430;top:39862;width:1600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hxsMA&#10;AADbAAAADwAAAGRycy9kb3ducmV2LnhtbESPQWsCMRSE74X+h/AKvYhma4vKahQRSnutevH23Dw3&#10;y25ewiZdU3+9KRR6HGbmG2a1SbYTA/WhcazgZVKAIK6cbrhWcDy8jxcgQkTW2DkmBT8UYLN+fFhh&#10;qd2Vv2jYx1pkCIcSFZgYfSllqAxZDBPnibN3cb3FmGVfS93jNcNtJ6dFMZMWG84LBj3tDFXt/tsq&#10;eDVzf07+1rrtMF/smtPoI7UjpZ6f0nYJIlKK/+G/9qdWMH2D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IhxsMAAADbAAAADwAAAAAAAAAAAAAAAACYAgAAZHJzL2Rv&#10;d25yZXYueG1sUEsFBgAAAAAEAAQA9QAAAIgDAAAAAA==&#10;" fillcolor="#b2b2b2">
                  <v:textbox>
                    <w:txbxContent>
                      <w:p w:rsidR="005604A9" w:rsidRPr="00C77A54" w:rsidRDefault="005604A9" w:rsidP="00655484">
                        <w:pPr>
                          <w:jc w:val="center"/>
                          <w:rPr>
                            <w:rFonts w:ascii="Arial" w:hAnsi="Arial" w:cs="Arial"/>
                            <w:b/>
                            <w:sz w:val="20"/>
                            <w:szCs w:val="20"/>
                          </w:rPr>
                        </w:pPr>
                        <w:proofErr w:type="spellStart"/>
                        <w:r>
                          <w:rPr>
                            <w:rFonts w:ascii="Arial" w:hAnsi="Arial" w:cs="Arial"/>
                            <w:b/>
                            <w:sz w:val="20"/>
                            <w:szCs w:val="20"/>
                          </w:rPr>
                          <w:t>Other</w:t>
                        </w:r>
                        <w:proofErr w:type="spellEnd"/>
                        <w:r>
                          <w:rPr>
                            <w:rFonts w:ascii="Arial" w:hAnsi="Arial" w:cs="Arial"/>
                            <w:b/>
                            <w:sz w:val="20"/>
                            <w:szCs w:val="20"/>
                          </w:rPr>
                          <w:t xml:space="preserve"> </w:t>
                        </w:r>
                        <w:proofErr w:type="spellStart"/>
                        <w:r>
                          <w:rPr>
                            <w:rFonts w:ascii="Arial" w:hAnsi="Arial" w:cs="Arial"/>
                            <w:b/>
                            <w:sz w:val="20"/>
                            <w:szCs w:val="20"/>
                          </w:rPr>
                          <w:t>subjects</w:t>
                        </w:r>
                        <w:proofErr w:type="spellEnd"/>
                        <w:r>
                          <w:rPr>
                            <w:rFonts w:ascii="Arial" w:hAnsi="Arial" w:cs="Arial"/>
                            <w:b/>
                            <w:sz w:val="20"/>
                            <w:szCs w:val="20"/>
                          </w:rPr>
                          <w:t xml:space="preserve"> </w:t>
                        </w:r>
                        <w:proofErr w:type="spellStart"/>
                        <w:r>
                          <w:rPr>
                            <w:rFonts w:ascii="Arial" w:hAnsi="Arial" w:cs="Arial"/>
                            <w:b/>
                            <w:sz w:val="20"/>
                            <w:szCs w:val="20"/>
                          </w:rPr>
                          <w:t>according</w:t>
                        </w:r>
                        <w:proofErr w:type="spellEnd"/>
                        <w:r>
                          <w:rPr>
                            <w:rFonts w:ascii="Arial" w:hAnsi="Arial" w:cs="Arial"/>
                            <w:b/>
                            <w:sz w:val="20"/>
                            <w:szCs w:val="20"/>
                          </w:rPr>
                          <w:t xml:space="preserve"> to EP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UGS </w:t>
                        </w:r>
                      </w:p>
                    </w:txbxContent>
                  </v:textbox>
                </v:rect>
                <v:rect id="Rectangle 209" o:spid="_x0000_s1039" style="position:absolute;left:24685;top:47069;width:1600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8rw8AA&#10;AADbAAAADwAAAGRycy9kb3ducmV2LnhtbERPTWsCMRC9F/ofwhS8SM1WocrWKCKIXqtevE03082y&#10;m0nYpGv01zcHwePjfS/XyXZioD40jhV8TAoQxJXTDdcKzqfd+wJEiMgaO8ek4EYB1qvXlyWW2l35&#10;m4ZjrEUO4VCiAhOjL6UMlSGLYeI8ceZ+XW8xZtjXUvd4zeG2k9Oi+JQWG84NBj1tDVXt8c8qmJm5&#10;/0n+3rrNMF9sm8t4n9qxUqO3tPkCESnFp/jhPmgF0zw2f8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8rw8AAAADbAAAADwAAAAAAAAAAAAAAAACYAgAAZHJzL2Rvd25y&#10;ZXYueG1sUEsFBgAAAAAEAAQA9QAAAIUDAAAAAA==&#10;" fillcolor="#b2b2b2">
                  <v:textbox>
                    <w:txbxContent>
                      <w:p w:rsidR="005604A9" w:rsidRPr="00A6308C" w:rsidRDefault="005604A9" w:rsidP="00655484">
                        <w:pPr>
                          <w:pStyle w:val="Normlnweb"/>
                          <w:kinsoku w:val="0"/>
                          <w:overflowPunct w:val="0"/>
                          <w:spacing w:before="0" w:beforeAutospacing="0" w:after="0" w:afterAutospacing="0"/>
                          <w:jc w:val="center"/>
                          <w:rPr>
                            <w:sz w:val="18"/>
                            <w:szCs w:val="18"/>
                          </w:rPr>
                        </w:pPr>
                        <w:proofErr w:type="spellStart"/>
                        <w:r w:rsidRPr="00A6308C">
                          <w:rPr>
                            <w:rFonts w:ascii="Arial" w:hAnsi="Arial" w:cs="Arial"/>
                            <w:b/>
                            <w:bCs/>
                            <w:color w:val="000000"/>
                            <w:sz w:val="18"/>
                            <w:szCs w:val="18"/>
                          </w:rPr>
                          <w:t>Emergency</w:t>
                        </w:r>
                        <w:proofErr w:type="spellEnd"/>
                        <w:r w:rsidRPr="00A6308C">
                          <w:rPr>
                            <w:rFonts w:ascii="Arial" w:hAnsi="Arial" w:cs="Arial"/>
                            <w:b/>
                            <w:bCs/>
                            <w:color w:val="000000"/>
                            <w:sz w:val="18"/>
                            <w:szCs w:val="18"/>
                          </w:rPr>
                          <w:t xml:space="preserve"> response </w:t>
                        </w:r>
                        <w:proofErr w:type="spellStart"/>
                        <w:r w:rsidRPr="00A6308C">
                          <w:rPr>
                            <w:rFonts w:ascii="Arial" w:hAnsi="Arial" w:cs="Arial"/>
                            <w:b/>
                            <w:bCs/>
                            <w:color w:val="000000"/>
                            <w:sz w:val="18"/>
                            <w:szCs w:val="18"/>
                          </w:rPr>
                          <w:t>procedure</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according</w:t>
                        </w:r>
                        <w:proofErr w:type="spellEnd"/>
                        <w:r w:rsidRPr="00A6308C">
                          <w:rPr>
                            <w:rFonts w:ascii="Arial" w:hAnsi="Arial" w:cs="Arial"/>
                            <w:b/>
                            <w:bCs/>
                            <w:color w:val="000000"/>
                            <w:sz w:val="18"/>
                            <w:szCs w:val="18"/>
                          </w:rPr>
                          <w:t xml:space="preserve"> to EP </w:t>
                        </w:r>
                        <w:proofErr w:type="spellStart"/>
                        <w:r w:rsidRPr="00A6308C">
                          <w:rPr>
                            <w:rFonts w:ascii="Arial" w:hAnsi="Arial" w:cs="Arial"/>
                            <w:b/>
                            <w:bCs/>
                            <w:color w:val="000000"/>
                            <w:sz w:val="18"/>
                            <w:szCs w:val="18"/>
                          </w:rPr>
                          <w:t>of</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the</w:t>
                        </w:r>
                        <w:proofErr w:type="spellEnd"/>
                        <w:r w:rsidRPr="00A6308C">
                          <w:rPr>
                            <w:rFonts w:ascii="Arial" w:hAnsi="Arial" w:cs="Arial"/>
                            <w:b/>
                            <w:bCs/>
                            <w:color w:val="000000"/>
                            <w:sz w:val="18"/>
                            <w:szCs w:val="18"/>
                          </w:rPr>
                          <w:t xml:space="preserve"> UGS – </w:t>
                        </w:r>
                        <w:proofErr w:type="spellStart"/>
                        <w:r w:rsidRPr="00A6308C">
                          <w:rPr>
                            <w:rFonts w:ascii="Arial" w:hAnsi="Arial" w:cs="Arial"/>
                            <w:b/>
                            <w:bCs/>
                            <w:color w:val="000000"/>
                            <w:sz w:val="18"/>
                            <w:szCs w:val="18"/>
                          </w:rPr>
                          <w:t>well</w:t>
                        </w:r>
                        <w:proofErr w:type="spellEnd"/>
                        <w:r w:rsidRPr="00A6308C">
                          <w:rPr>
                            <w:rFonts w:ascii="Arial" w:hAnsi="Arial" w:cs="Arial"/>
                            <w:b/>
                            <w:bCs/>
                            <w:color w:val="000000"/>
                            <w:sz w:val="18"/>
                            <w:szCs w:val="18"/>
                          </w:rPr>
                          <w:t xml:space="preserve"> </w:t>
                        </w:r>
                        <w:proofErr w:type="spellStart"/>
                        <w:r w:rsidRPr="00A6308C">
                          <w:rPr>
                            <w:rFonts w:ascii="Arial" w:hAnsi="Arial" w:cs="Arial"/>
                            <w:b/>
                            <w:bCs/>
                            <w:color w:val="000000"/>
                            <w:sz w:val="18"/>
                            <w:szCs w:val="18"/>
                          </w:rPr>
                          <w:t>eruption</w:t>
                        </w:r>
                        <w:proofErr w:type="spellEnd"/>
                      </w:p>
                      <w:p w:rsidR="005604A9" w:rsidRPr="00A6308C" w:rsidRDefault="005604A9" w:rsidP="00655484">
                        <w:pPr>
                          <w:rPr>
                            <w:sz w:val="18"/>
                            <w:szCs w:val="18"/>
                          </w:rPr>
                        </w:pPr>
                      </w:p>
                    </w:txbxContent>
                  </v:textbox>
                </v:rect>
                <v:rect id="Rectangle 3" o:spid="_x0000_s1040" style="position:absolute;left:2143;top:9921;width:12556;height:7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5icMA&#10;AADbAAAADwAAAGRycy9kb3ducmV2LnhtbESPQWsCMRSE74X+h/AKvYhma4vKahQRSnutevH23Dw3&#10;y25ewiZdU3+9KRR6HGbmG2a1SbYTA/WhcazgZVKAIK6cbrhWcDy8jxcgQkTW2DkmBT8UYLN+fFhh&#10;qd2Vv2jYx1pkCIcSFZgYfSllqAxZDBPnibN3cb3FmGVfS93jNcNtJ6dFMZMWG84LBj3tDFXt/tsq&#10;eDVzf07+1rrtMF/smtPoI7UjpZ6f0nYJIlKK/+G/9qdW8DaF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j5icMAAADbAAAADwAAAAAAAAAAAAAAAACYAgAAZHJzL2Rv&#10;d25yZXYueG1sUEsFBgAAAAAEAAQA9QAAAIgDAAAAAA==&#10;" fillcolor="#b2b2b2">
                  <v:textbox>
                    <w:txbxContent>
                      <w:p w:rsidR="005604A9" w:rsidRPr="00C77A54" w:rsidRDefault="005604A9" w:rsidP="00655484">
                        <w:pPr>
                          <w:pStyle w:val="Normlnweb"/>
                          <w:kinsoku w:val="0"/>
                          <w:overflowPunct w:val="0"/>
                          <w:spacing w:before="0" w:beforeAutospacing="0" w:after="0" w:afterAutospacing="0"/>
                          <w:jc w:val="center"/>
                          <w:textAlignment w:val="baseline"/>
                          <w:rPr>
                            <w:sz w:val="20"/>
                            <w:szCs w:val="20"/>
                          </w:rPr>
                        </w:pPr>
                        <w:proofErr w:type="spellStart"/>
                        <w:r>
                          <w:rPr>
                            <w:rFonts w:ascii="Arial" w:hAnsi="Arial" w:cs="Arial"/>
                            <w:b/>
                            <w:bCs/>
                            <w:color w:val="000000"/>
                            <w:kern w:val="24"/>
                            <w:sz w:val="20"/>
                            <w:szCs w:val="20"/>
                          </w:rPr>
                          <w:t>Well</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eruption</w:t>
                        </w:r>
                        <w:proofErr w:type="spellEnd"/>
                        <w:r>
                          <w:rPr>
                            <w:rFonts w:ascii="Arial" w:hAnsi="Arial" w:cs="Arial"/>
                            <w:b/>
                            <w:bCs/>
                            <w:color w:val="000000"/>
                            <w:kern w:val="24"/>
                            <w:sz w:val="20"/>
                            <w:szCs w:val="20"/>
                          </w:rPr>
                          <w:t xml:space="preserve"> – </w:t>
                        </w:r>
                        <w:proofErr w:type="spellStart"/>
                        <w:r>
                          <w:rPr>
                            <w:rFonts w:ascii="Arial" w:hAnsi="Arial" w:cs="Arial"/>
                            <w:b/>
                            <w:bCs/>
                            <w:color w:val="000000"/>
                            <w:kern w:val="24"/>
                            <w:sz w:val="20"/>
                            <w:szCs w:val="20"/>
                          </w:rPr>
                          <w:t>reported</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from</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the</w:t>
                        </w:r>
                        <w:proofErr w:type="spellEnd"/>
                        <w:r>
                          <w:rPr>
                            <w:rFonts w:ascii="Arial" w:hAnsi="Arial" w:cs="Arial"/>
                            <w:b/>
                            <w:bCs/>
                            <w:color w:val="000000"/>
                            <w:kern w:val="24"/>
                            <w:sz w:val="20"/>
                            <w:szCs w:val="20"/>
                          </w:rPr>
                          <w:t xml:space="preserve"> </w:t>
                        </w:r>
                        <w:proofErr w:type="spellStart"/>
                        <w:r>
                          <w:rPr>
                            <w:rFonts w:ascii="Arial" w:hAnsi="Arial" w:cs="Arial"/>
                            <w:b/>
                            <w:bCs/>
                            <w:color w:val="000000"/>
                            <w:kern w:val="24"/>
                            <w:sz w:val="20"/>
                            <w:szCs w:val="20"/>
                          </w:rPr>
                          <w:t>well</w:t>
                        </w:r>
                        <w:proofErr w:type="spellEnd"/>
                        <w:r>
                          <w:rPr>
                            <w:rFonts w:ascii="Arial" w:hAnsi="Arial" w:cs="Arial"/>
                            <w:b/>
                            <w:bCs/>
                            <w:color w:val="000000"/>
                            <w:kern w:val="24"/>
                            <w:sz w:val="20"/>
                            <w:szCs w:val="20"/>
                          </w:rPr>
                          <w:t xml:space="preserve"> TDO </w:t>
                        </w:r>
                        <w:r w:rsidRPr="00C77A54">
                          <w:rPr>
                            <w:rFonts w:ascii="Arial" w:hAnsi="Arial" w:cs="Arial"/>
                            <w:b/>
                            <w:bCs/>
                            <w:color w:val="000000"/>
                            <w:kern w:val="24"/>
                            <w:sz w:val="20"/>
                            <w:szCs w:val="20"/>
                          </w:rPr>
                          <w:t>POS</w:t>
                        </w:r>
                      </w:p>
                      <w:p w:rsidR="005604A9" w:rsidRDefault="005604A9" w:rsidP="00655484">
                        <w:pPr>
                          <w:rPr>
                            <w:rFonts w:eastAsia="Times New Roman"/>
                          </w:rPr>
                        </w:pPr>
                      </w:p>
                    </w:txbxContent>
                  </v:textbox>
                </v:rect>
                <w10:anchorlock/>
              </v:group>
            </w:pict>
          </mc:Fallback>
        </mc:AlternateContent>
      </w:r>
    </w:p>
    <w:p w:rsidR="00CE277A" w:rsidRPr="00F10766" w:rsidRDefault="00655484">
      <w:pPr>
        <w:rPr>
          <w:lang w:val="en-GB"/>
        </w:rPr>
        <w:sectPr w:rsidR="00CE277A" w:rsidRPr="00F10766">
          <w:pgSz w:w="11906" w:h="16838"/>
          <w:pgMar w:top="1417" w:right="1417" w:bottom="1417" w:left="1417" w:header="708" w:footer="708" w:gutter="0"/>
          <w:cols w:space="708"/>
          <w:docGrid w:linePitch="360"/>
        </w:sectPr>
      </w:pPr>
      <w:r w:rsidRPr="00F10766">
        <w:rPr>
          <w:lang w:val="en-GB"/>
        </w:rPr>
        <w:br w:type="page"/>
      </w:r>
    </w:p>
    <w:p w:rsidR="005E0BA5" w:rsidRPr="00486636" w:rsidRDefault="002E5218" w:rsidP="005E0BA5">
      <w:pPr>
        <w:pStyle w:val="Nadpis2"/>
      </w:pPr>
      <w:bookmarkStart w:id="82" w:name="_Toc412016800"/>
      <w:proofErr w:type="spellStart"/>
      <w:r w:rsidRPr="00486636">
        <w:lastRenderedPageBreak/>
        <w:t>Annex</w:t>
      </w:r>
      <w:proofErr w:type="spellEnd"/>
      <w:r w:rsidR="005E0BA5" w:rsidRPr="00486636">
        <w:t xml:space="preserve"> 7 </w:t>
      </w:r>
      <w:r w:rsidRPr="00486636">
        <w:t xml:space="preserve">List </w:t>
      </w:r>
      <w:proofErr w:type="spellStart"/>
      <w:r w:rsidRPr="00486636">
        <w:t>of</w:t>
      </w:r>
      <w:proofErr w:type="spellEnd"/>
      <w:r w:rsidRPr="00486636">
        <w:t xml:space="preserve"> Sub-</w:t>
      </w:r>
      <w:proofErr w:type="spellStart"/>
      <w:r w:rsidRPr="00486636">
        <w:t>Contractors</w:t>
      </w:r>
      <w:bookmarkEnd w:id="82"/>
      <w:proofErr w:type="spellEnd"/>
      <w:r w:rsidRPr="00486636">
        <w:t xml:space="preserve"> </w:t>
      </w:r>
    </w:p>
    <w:tbl>
      <w:tblPr>
        <w:tblW w:w="99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444"/>
        <w:gridCol w:w="426"/>
        <w:gridCol w:w="422"/>
        <w:gridCol w:w="422"/>
        <w:gridCol w:w="422"/>
        <w:gridCol w:w="422"/>
        <w:gridCol w:w="561"/>
        <w:gridCol w:w="422"/>
        <w:gridCol w:w="422"/>
        <w:gridCol w:w="422"/>
        <w:gridCol w:w="422"/>
        <w:gridCol w:w="422"/>
        <w:gridCol w:w="422"/>
        <w:gridCol w:w="422"/>
        <w:gridCol w:w="422"/>
        <w:gridCol w:w="422"/>
        <w:gridCol w:w="422"/>
        <w:gridCol w:w="422"/>
        <w:gridCol w:w="422"/>
      </w:tblGrid>
      <w:tr w:rsidR="00A6308C" w:rsidRPr="00F10766" w:rsidTr="00A6308C">
        <w:trPr>
          <w:cantSplit/>
          <w:trHeight w:val="4380"/>
        </w:trPr>
        <w:tc>
          <w:tcPr>
            <w:tcW w:w="1858" w:type="dxa"/>
            <w:tcBorders>
              <w:top w:val="single" w:sz="4" w:space="0" w:color="auto"/>
              <w:left w:val="single" w:sz="4" w:space="0" w:color="auto"/>
              <w:bottom w:val="single" w:sz="4" w:space="0" w:color="auto"/>
              <w:right w:val="single" w:sz="4" w:space="0" w:color="auto"/>
            </w:tcBorders>
            <w:noWrap/>
            <w:vAlign w:val="bottom"/>
            <w:hideMark/>
          </w:tcPr>
          <w:p w:rsidR="00A6308C" w:rsidRPr="00F10766" w:rsidRDefault="00A6308C">
            <w:pPr>
              <w:spacing w:after="0" w:line="240" w:lineRule="auto"/>
              <w:rPr>
                <w:rFonts w:ascii="Calibri" w:eastAsia="Times New Roman" w:hAnsi="Calibri" w:cs="Times New Roman"/>
                <w:b/>
                <w:color w:val="000000"/>
                <w:lang w:val="en-GB" w:eastAsia="cs-CZ"/>
              </w:rPr>
            </w:pPr>
            <w:r>
              <w:rPr>
                <w:rFonts w:ascii="Calibri" w:eastAsia="Times New Roman" w:hAnsi="Calibri" w:cs="Times New Roman"/>
                <w:b/>
                <w:color w:val="000000"/>
                <w:lang w:val="en-GB" w:eastAsia="cs-CZ"/>
              </w:rPr>
              <w:t>Company</w:t>
            </w:r>
          </w:p>
        </w:tc>
        <w:tc>
          <w:tcPr>
            <w:tcW w:w="444" w:type="dxa"/>
            <w:tcBorders>
              <w:top w:val="single" w:sz="4" w:space="0" w:color="auto"/>
              <w:left w:val="single" w:sz="4" w:space="0" w:color="auto"/>
              <w:bottom w:val="single" w:sz="4" w:space="0" w:color="auto"/>
              <w:right w:val="single" w:sz="4" w:space="0" w:color="auto"/>
            </w:tcBorders>
            <w:shd w:val="clear" w:color="auto" w:fill="FFFF00"/>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Work on gas equipment </w:t>
            </w:r>
          </w:p>
        </w:tc>
        <w:tc>
          <w:tcPr>
            <w:tcW w:w="426" w:type="dxa"/>
            <w:tcBorders>
              <w:top w:val="single" w:sz="4" w:space="0" w:color="auto"/>
              <w:left w:val="single" w:sz="4" w:space="0" w:color="auto"/>
              <w:bottom w:val="single" w:sz="4" w:space="0" w:color="auto"/>
              <w:right w:val="single" w:sz="4" w:space="0" w:color="auto"/>
            </w:tcBorders>
            <w:shd w:val="clear" w:color="auto" w:fill="FFFF00"/>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Work at height and over non-covered depth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Crane work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Slinging</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Work with forklift truck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Welding, Cutting </w:t>
            </w:r>
          </w:p>
        </w:tc>
        <w:tc>
          <w:tcPr>
            <w:tcW w:w="561"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Handling chemical substances and preparations </w:t>
            </w:r>
          </w:p>
        </w:tc>
        <w:tc>
          <w:tcPr>
            <w:tcW w:w="283"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Using power generators and distribution systems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Work with hand electrical equipment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The use and storage of pressure vessels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Work with high-pressure cleaning devices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Manual handling of heavy loads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Unloading and loading of vehicles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Stacking of material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Storing of material</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Pressure tests </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eastAsia="cs-CZ"/>
              </w:rPr>
            </w:pPr>
            <w:r w:rsidRPr="00132596">
              <w:rPr>
                <w:rFonts w:ascii="Calibri" w:eastAsia="Times New Roman" w:hAnsi="Calibri" w:cs="Times New Roman"/>
                <w:color w:val="000000"/>
                <w:lang w:val="en-GB" w:eastAsia="cs-CZ"/>
              </w:rPr>
              <w:t xml:space="preserve">  Driving motor vehicles</w:t>
            </w:r>
          </w:p>
        </w:tc>
        <w:tc>
          <w:tcPr>
            <w:tcW w:w="422" w:type="dxa"/>
            <w:tcBorders>
              <w:top w:val="single" w:sz="4" w:space="0" w:color="auto"/>
              <w:left w:val="single" w:sz="4" w:space="0" w:color="auto"/>
              <w:bottom w:val="single" w:sz="4" w:space="0" w:color="auto"/>
              <w:right w:val="single" w:sz="4" w:space="0" w:color="auto"/>
            </w:tcBorders>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Transport of materials and substances under pressure  </w:t>
            </w:r>
          </w:p>
        </w:tc>
        <w:tc>
          <w:tcPr>
            <w:tcW w:w="422" w:type="dxa"/>
            <w:tcBorders>
              <w:top w:val="single" w:sz="4" w:space="0" w:color="auto"/>
              <w:left w:val="single" w:sz="4" w:space="0" w:color="auto"/>
              <w:bottom w:val="single" w:sz="4" w:space="0" w:color="auto"/>
              <w:right w:val="single" w:sz="4" w:space="0" w:color="auto"/>
            </w:tcBorders>
            <w:shd w:val="clear" w:color="auto" w:fill="FFFF00"/>
            <w:noWrap/>
            <w:textDirection w:val="btLr"/>
            <w:hideMark/>
          </w:tcPr>
          <w:p w:rsidR="00A6308C" w:rsidRPr="00132596" w:rsidRDefault="00A6308C" w:rsidP="00A6308C">
            <w:pPr>
              <w:spacing w:after="0" w:line="240" w:lineRule="auto"/>
              <w:ind w:left="113" w:right="113"/>
              <w:rPr>
                <w:rFonts w:ascii="Calibri" w:eastAsia="Times New Roman" w:hAnsi="Calibri" w:cs="Times New Roman"/>
                <w:color w:val="000000"/>
                <w:lang w:val="en-GB"/>
              </w:rPr>
            </w:pPr>
            <w:r w:rsidRPr="00132596">
              <w:rPr>
                <w:rFonts w:ascii="Calibri" w:eastAsia="Times New Roman" w:hAnsi="Calibri" w:cs="Times New Roman"/>
                <w:color w:val="000000"/>
                <w:lang w:val="en-GB" w:eastAsia="cs-CZ"/>
              </w:rPr>
              <w:t xml:space="preserve">Transport of dangerous items by road </w:t>
            </w: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rsidP="00531B3A">
            <w:pPr>
              <w:spacing w:after="0" w:line="240" w:lineRule="auto"/>
              <w:rPr>
                <w:rFonts w:ascii="Calibri" w:eastAsia="Times New Roman" w:hAnsi="Calibri" w:cs="Times New Roman"/>
                <w:color w:val="000000"/>
                <w:lang w:val="en-GB" w:eastAsia="cs-CZ"/>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jc w:val="center"/>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line="240" w:lineRule="auto"/>
              <w:rPr>
                <w:rFonts w:ascii="Calibri" w:eastAsia="Times New Roman" w:hAnsi="Calibri" w:cs="Times New Roman"/>
                <w:color w:val="000000"/>
                <w:lang w:val="en-GB" w:eastAsia="cs-CZ"/>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57D91" w:rsidRPr="00F10766" w:rsidTr="00161F2E">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57D91" w:rsidRPr="00F10766" w:rsidRDefault="00057D91">
            <w:pPr>
              <w:spacing w:after="0"/>
              <w:rPr>
                <w:rFonts w:cs="Times New Roman"/>
                <w:lang w:val="en-GB"/>
              </w:rPr>
            </w:pPr>
          </w:p>
        </w:tc>
      </w:tr>
      <w:tr w:rsidR="00092CD6" w:rsidRPr="00F10766" w:rsidTr="00A6308C">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44"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561"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c>
          <w:tcPr>
            <w:tcW w:w="422" w:type="dxa"/>
            <w:tcBorders>
              <w:top w:val="single" w:sz="4" w:space="0" w:color="auto"/>
              <w:left w:val="single" w:sz="4" w:space="0" w:color="auto"/>
              <w:bottom w:val="single" w:sz="4" w:space="0" w:color="auto"/>
              <w:right w:val="single" w:sz="4" w:space="0" w:color="auto"/>
            </w:tcBorders>
            <w:noWrap/>
            <w:vAlign w:val="bottom"/>
          </w:tcPr>
          <w:p w:rsidR="00092CD6" w:rsidRPr="00F10766" w:rsidRDefault="00092CD6">
            <w:pPr>
              <w:spacing w:after="0"/>
              <w:rPr>
                <w:rFonts w:cs="Times New Roman"/>
                <w:lang w:val="en-GB"/>
              </w:rPr>
            </w:pPr>
          </w:p>
        </w:tc>
      </w:tr>
    </w:tbl>
    <w:p w:rsidR="006416E7" w:rsidRPr="00F10766" w:rsidRDefault="006416E7" w:rsidP="005E0BA5">
      <w:pPr>
        <w:rPr>
          <w:lang w:val="en-GB"/>
        </w:rPr>
      </w:pPr>
      <w:r w:rsidRPr="006416E7">
        <w:rPr>
          <w:lang w:val="en-GB"/>
        </w:rPr>
        <w:t>Employees of companies engaged in activities that are mar</w:t>
      </w:r>
      <w:r>
        <w:rPr>
          <w:lang w:val="en-GB"/>
        </w:rPr>
        <w:t xml:space="preserve">ked in yellow must keep safety diary </w:t>
      </w:r>
      <w:r w:rsidRPr="006416E7">
        <w:rPr>
          <w:lang w:val="en-GB"/>
        </w:rPr>
        <w:t xml:space="preserve">in which they </w:t>
      </w:r>
      <w:r>
        <w:rPr>
          <w:lang w:val="en-GB"/>
        </w:rPr>
        <w:t xml:space="preserve">have to </w:t>
      </w:r>
      <w:r w:rsidRPr="006416E7">
        <w:rPr>
          <w:lang w:val="en-GB"/>
        </w:rPr>
        <w:t>record</w:t>
      </w:r>
      <w:r>
        <w:rPr>
          <w:lang w:val="en-GB"/>
        </w:rPr>
        <w:t xml:space="preserve"> </w:t>
      </w:r>
      <w:r w:rsidRPr="006416E7">
        <w:rPr>
          <w:lang w:val="en-GB"/>
        </w:rPr>
        <w:t xml:space="preserve">all their qualifications, courses and </w:t>
      </w:r>
      <w:r>
        <w:rPr>
          <w:lang w:val="en-GB"/>
        </w:rPr>
        <w:t xml:space="preserve">inspections. </w:t>
      </w:r>
    </w:p>
    <w:p w:rsidR="005E0BA5" w:rsidRPr="00F10766" w:rsidRDefault="005E0BA5" w:rsidP="005E0BA5">
      <w:pPr>
        <w:rPr>
          <w:lang w:val="en-GB"/>
        </w:rPr>
      </w:pPr>
    </w:p>
    <w:p w:rsidR="004B7182" w:rsidRPr="00F10766" w:rsidRDefault="004B7182">
      <w:pPr>
        <w:rPr>
          <w:lang w:val="en-GB"/>
        </w:rPr>
      </w:pPr>
      <w:r w:rsidRPr="00F10766">
        <w:rPr>
          <w:lang w:val="en-GB"/>
        </w:rPr>
        <w:br w:type="page"/>
      </w:r>
    </w:p>
    <w:p w:rsidR="00BE1F45" w:rsidRPr="00F10766" w:rsidRDefault="00241DA6" w:rsidP="00057D91">
      <w:pPr>
        <w:rPr>
          <w:b/>
          <w:lang w:val="en-GB"/>
        </w:rPr>
      </w:pPr>
      <w:r>
        <w:rPr>
          <w:b/>
          <w:lang w:val="en-GB"/>
        </w:rPr>
        <w:lastRenderedPageBreak/>
        <w:t>Contacts:</w:t>
      </w:r>
    </w:p>
    <w:tbl>
      <w:tblPr>
        <w:tblW w:w="903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2452"/>
        <w:gridCol w:w="2911"/>
      </w:tblGrid>
      <w:tr w:rsidR="00F95738" w:rsidRPr="00F10766" w:rsidTr="004B7182">
        <w:tc>
          <w:tcPr>
            <w:tcW w:w="3667" w:type="dxa"/>
            <w:shd w:val="clear" w:color="auto" w:fill="auto"/>
          </w:tcPr>
          <w:p w:rsidR="00F95738" w:rsidRPr="00F10766" w:rsidRDefault="00241DA6" w:rsidP="004B7182">
            <w:pPr>
              <w:pStyle w:val="Odstavecseseznamem"/>
              <w:tabs>
                <w:tab w:val="left" w:pos="1418"/>
                <w:tab w:val="decimal" w:pos="5670"/>
              </w:tabs>
              <w:ind w:left="0"/>
              <w:rPr>
                <w:rFonts w:ascii="Arial" w:hAnsi="Arial" w:cs="Arial"/>
                <w:b/>
                <w:sz w:val="24"/>
                <w:szCs w:val="24"/>
                <w:lang w:val="en-GB"/>
              </w:rPr>
            </w:pPr>
            <w:r>
              <w:rPr>
                <w:rFonts w:ascii="Arial" w:hAnsi="Arial" w:cs="Arial"/>
                <w:b/>
                <w:sz w:val="24"/>
                <w:szCs w:val="24"/>
                <w:lang w:val="en-GB"/>
              </w:rPr>
              <w:t>Company</w:t>
            </w:r>
          </w:p>
        </w:tc>
        <w:tc>
          <w:tcPr>
            <w:tcW w:w="2452" w:type="dxa"/>
            <w:shd w:val="clear" w:color="auto" w:fill="auto"/>
          </w:tcPr>
          <w:p w:rsidR="00F95738" w:rsidRPr="00F10766" w:rsidRDefault="00241DA6" w:rsidP="004B7182">
            <w:pPr>
              <w:pStyle w:val="Odstavecseseznamem"/>
              <w:tabs>
                <w:tab w:val="left" w:pos="1418"/>
                <w:tab w:val="decimal" w:pos="5670"/>
              </w:tabs>
              <w:ind w:left="0"/>
              <w:rPr>
                <w:rFonts w:ascii="Arial" w:hAnsi="Arial" w:cs="Arial"/>
                <w:b/>
                <w:sz w:val="24"/>
                <w:szCs w:val="24"/>
                <w:lang w:val="en-GB"/>
              </w:rPr>
            </w:pPr>
            <w:r>
              <w:rPr>
                <w:rFonts w:ascii="Arial" w:hAnsi="Arial" w:cs="Arial"/>
                <w:b/>
                <w:sz w:val="24"/>
                <w:szCs w:val="24"/>
                <w:lang w:val="en-GB"/>
              </w:rPr>
              <w:t>Contact Person</w:t>
            </w:r>
          </w:p>
        </w:tc>
        <w:tc>
          <w:tcPr>
            <w:tcW w:w="2911" w:type="dxa"/>
            <w:shd w:val="clear" w:color="auto" w:fill="auto"/>
          </w:tcPr>
          <w:p w:rsidR="00F95738" w:rsidRPr="00F10766" w:rsidRDefault="00241DA6" w:rsidP="004B7182">
            <w:pPr>
              <w:pStyle w:val="Odstavecseseznamem"/>
              <w:tabs>
                <w:tab w:val="left" w:pos="1418"/>
                <w:tab w:val="decimal" w:pos="5670"/>
              </w:tabs>
              <w:ind w:left="0"/>
              <w:rPr>
                <w:rFonts w:ascii="Arial" w:hAnsi="Arial" w:cs="Arial"/>
                <w:b/>
                <w:sz w:val="24"/>
                <w:szCs w:val="24"/>
                <w:lang w:val="en-GB"/>
              </w:rPr>
            </w:pPr>
            <w:r>
              <w:rPr>
                <w:rFonts w:ascii="Arial" w:hAnsi="Arial" w:cs="Arial"/>
                <w:b/>
                <w:sz w:val="24"/>
                <w:szCs w:val="24"/>
                <w:lang w:val="en-GB"/>
              </w:rPr>
              <w:t>Phone</w:t>
            </w:r>
          </w:p>
        </w:tc>
      </w:tr>
      <w:tr w:rsidR="00F95738" w:rsidRPr="00F10766" w:rsidTr="004B7182">
        <w:tc>
          <w:tcPr>
            <w:tcW w:w="3667"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r>
      <w:tr w:rsidR="00F95738" w:rsidRPr="00F10766" w:rsidTr="004B7182">
        <w:tc>
          <w:tcPr>
            <w:tcW w:w="3667"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r>
      <w:tr w:rsidR="00F95738" w:rsidRPr="00F10766" w:rsidTr="004B7182">
        <w:tc>
          <w:tcPr>
            <w:tcW w:w="3667"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F95738" w:rsidRPr="00F10766" w:rsidRDefault="00F95738" w:rsidP="004B7182">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092CD6">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AE30DD">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r>
      <w:tr w:rsidR="00092CD6" w:rsidRPr="00F10766" w:rsidTr="004B7182">
        <w:tc>
          <w:tcPr>
            <w:tcW w:w="3667"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c>
          <w:tcPr>
            <w:tcW w:w="2452"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c>
          <w:tcPr>
            <w:tcW w:w="2911" w:type="dxa"/>
            <w:shd w:val="clear" w:color="auto" w:fill="auto"/>
          </w:tcPr>
          <w:p w:rsidR="00092CD6" w:rsidRPr="00F10766" w:rsidRDefault="00092CD6" w:rsidP="004B7182">
            <w:pPr>
              <w:pStyle w:val="Odstavecseseznamem"/>
              <w:tabs>
                <w:tab w:val="left" w:pos="1418"/>
                <w:tab w:val="decimal" w:pos="5670"/>
              </w:tabs>
              <w:ind w:left="0"/>
              <w:rPr>
                <w:rFonts w:ascii="Arial" w:hAnsi="Arial" w:cs="Arial"/>
                <w:sz w:val="24"/>
                <w:szCs w:val="24"/>
                <w:lang w:val="en-GB"/>
              </w:rPr>
            </w:pPr>
          </w:p>
        </w:tc>
      </w:tr>
    </w:tbl>
    <w:p w:rsidR="00655484" w:rsidRPr="00F10766" w:rsidRDefault="006416E7" w:rsidP="00446317">
      <w:pPr>
        <w:pStyle w:val="Nadpis2"/>
        <w:rPr>
          <w:lang w:val="en-GB"/>
        </w:rPr>
      </w:pPr>
      <w:bookmarkStart w:id="83" w:name="_Toc412016801"/>
      <w:r>
        <w:rPr>
          <w:lang w:val="en-GB"/>
        </w:rPr>
        <w:lastRenderedPageBreak/>
        <w:t>Annex</w:t>
      </w:r>
      <w:r w:rsidR="00655484" w:rsidRPr="00F10766">
        <w:rPr>
          <w:lang w:val="en-GB"/>
        </w:rPr>
        <w:t xml:space="preserve"> 8 </w:t>
      </w:r>
      <w:r w:rsidR="0014467B">
        <w:rPr>
          <w:lang w:val="en-GB"/>
        </w:rPr>
        <w:t>List of Q</w:t>
      </w:r>
      <w:r>
        <w:rPr>
          <w:lang w:val="en-GB"/>
        </w:rPr>
        <w:t xml:space="preserve">ualifications </w:t>
      </w:r>
      <w:r w:rsidR="0014467B">
        <w:rPr>
          <w:lang w:val="en-GB"/>
        </w:rPr>
        <w:t>of</w:t>
      </w:r>
      <w:r>
        <w:rPr>
          <w:lang w:val="en-GB"/>
        </w:rPr>
        <w:t xml:space="preserve"> the </w:t>
      </w:r>
      <w:r w:rsidR="0014467B">
        <w:rPr>
          <w:lang w:val="en-GB"/>
        </w:rPr>
        <w:t>C</w:t>
      </w:r>
      <w:r>
        <w:rPr>
          <w:lang w:val="en-GB"/>
        </w:rPr>
        <w:t>ompanies</w:t>
      </w:r>
      <w:bookmarkEnd w:id="83"/>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3"/>
        <w:gridCol w:w="343"/>
        <w:gridCol w:w="343"/>
        <w:gridCol w:w="343"/>
        <w:gridCol w:w="342"/>
        <w:gridCol w:w="342"/>
        <w:gridCol w:w="342"/>
        <w:gridCol w:w="342"/>
        <w:gridCol w:w="342"/>
        <w:gridCol w:w="342"/>
        <w:gridCol w:w="342"/>
        <w:gridCol w:w="342"/>
        <w:gridCol w:w="342"/>
        <w:gridCol w:w="342"/>
        <w:gridCol w:w="342"/>
        <w:gridCol w:w="342"/>
        <w:gridCol w:w="342"/>
        <w:gridCol w:w="331"/>
        <w:gridCol w:w="567"/>
        <w:gridCol w:w="425"/>
      </w:tblGrid>
      <w:tr w:rsidR="00DA116D" w:rsidRPr="00F10766" w:rsidTr="00DA116D">
        <w:trPr>
          <w:cantSplit/>
          <w:trHeight w:val="5165"/>
        </w:trPr>
        <w:tc>
          <w:tcPr>
            <w:tcW w:w="3053" w:type="dxa"/>
            <w:shd w:val="clear" w:color="auto" w:fill="auto"/>
            <w:noWrap/>
            <w:textDirection w:val="btLr"/>
            <w:vAlign w:val="bottom"/>
            <w:hideMark/>
          </w:tcPr>
          <w:p w:rsidR="00DA116D" w:rsidRPr="00F10766" w:rsidRDefault="00DA116D" w:rsidP="0045436D">
            <w:pPr>
              <w:spacing w:after="0" w:line="240" w:lineRule="auto"/>
              <w:rPr>
                <w:rFonts w:ascii="Calibri" w:eastAsia="Times New Roman" w:hAnsi="Calibri" w:cs="Times New Roman"/>
                <w:color w:val="000000"/>
                <w:sz w:val="20"/>
                <w:szCs w:val="20"/>
                <w:lang w:val="en-GB" w:eastAsia="cs-CZ"/>
              </w:rPr>
            </w:pPr>
          </w:p>
        </w:tc>
        <w:tc>
          <w:tcPr>
            <w:tcW w:w="343"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medical fitness for night work </w:t>
            </w:r>
          </w:p>
        </w:tc>
        <w:tc>
          <w:tcPr>
            <w:tcW w:w="343"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certificate for assembly and disassembly of VTZP and VTZT </w:t>
            </w:r>
          </w:p>
        </w:tc>
        <w:tc>
          <w:tcPr>
            <w:tcW w:w="343"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crane operating license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slingers licence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welding (burning) licence</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at least Section 3 or higher under Dir.no.50/1978 Coll.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driver's license for a motor truck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trained to work with chemicals and preparations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driver's license for the relevant motor vehicles category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training for work at height and over non-covered depth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training in work safety and fire protection</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instruction in EP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instruction in HSE plan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Inspection Service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competence to manage emergencies and accidents (IS) </w:t>
            </w:r>
          </w:p>
        </w:tc>
        <w:tc>
          <w:tcPr>
            <w:tcW w:w="342" w:type="dxa"/>
            <w:shd w:val="clear" w:color="auto" w:fill="auto"/>
            <w:noWrap/>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certificate "dealing with pressure manifestations" </w:t>
            </w:r>
          </w:p>
        </w:tc>
        <w:tc>
          <w:tcPr>
            <w:tcW w:w="331" w:type="dxa"/>
            <w:shd w:val="clear" w:color="auto" w:fill="auto"/>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training certificates for drivers of vehicles carrying dangerous goods </w:t>
            </w:r>
          </w:p>
        </w:tc>
        <w:tc>
          <w:tcPr>
            <w:tcW w:w="567" w:type="dxa"/>
            <w:shd w:val="clear" w:color="auto" w:fill="auto"/>
            <w:textDirection w:val="btLr"/>
            <w:hideMark/>
          </w:tcPr>
          <w:p w:rsidR="00DA116D" w:rsidRPr="00343132" w:rsidRDefault="00DA116D" w:rsidP="00DA116D">
            <w:pPr>
              <w:spacing w:after="0" w:line="240" w:lineRule="auto"/>
              <w:ind w:left="113" w:right="113"/>
              <w:rPr>
                <w:rFonts w:ascii="Calibri" w:eastAsia="Times New Roman" w:hAnsi="Calibri" w:cs="Times New Roman"/>
                <w:color w:val="000000"/>
                <w:sz w:val="20"/>
                <w:szCs w:val="20"/>
                <w:lang w:val="en-GB"/>
              </w:rPr>
            </w:pPr>
            <w:r w:rsidRPr="00343132">
              <w:rPr>
                <w:rFonts w:ascii="Calibri" w:eastAsia="Times New Roman" w:hAnsi="Calibri" w:cs="Times New Roman"/>
                <w:color w:val="000000"/>
                <w:sz w:val="20"/>
                <w:szCs w:val="20"/>
                <w:lang w:val="en-GB" w:eastAsia="cs-CZ"/>
              </w:rPr>
              <w:t xml:space="preserve">training of persons involved in the transport of dangerous goods in accordance with Chapter 1.3 of the ADR </w:t>
            </w:r>
          </w:p>
        </w:tc>
        <w:tc>
          <w:tcPr>
            <w:tcW w:w="425" w:type="dxa"/>
            <w:textDirection w:val="btLr"/>
          </w:tcPr>
          <w:p w:rsidR="00DA116D" w:rsidRDefault="00DA116D" w:rsidP="00DA116D">
            <w:pPr>
              <w:ind w:left="113" w:right="113"/>
            </w:pPr>
            <w:r w:rsidRPr="00343132">
              <w:rPr>
                <w:rFonts w:ascii="Calibri" w:eastAsia="Times New Roman" w:hAnsi="Calibri" w:cs="Times New Roman"/>
                <w:color w:val="000000"/>
                <w:sz w:val="20"/>
                <w:szCs w:val="20"/>
                <w:lang w:val="en-GB" w:eastAsia="cs-CZ"/>
              </w:rPr>
              <w:t>instruction in the gas detector operation</w:t>
            </w:r>
          </w:p>
        </w:tc>
      </w:tr>
      <w:tr w:rsidR="006416E7" w:rsidRPr="00F10766" w:rsidTr="00DF1EFB">
        <w:trPr>
          <w:cantSplit/>
          <w:trHeight w:val="170"/>
        </w:trPr>
        <w:tc>
          <w:tcPr>
            <w:tcW w:w="3053" w:type="dxa"/>
            <w:shd w:val="clear" w:color="auto" w:fill="FFFF00"/>
            <w:noWrap/>
            <w:hideMark/>
          </w:tcPr>
          <w:p w:rsidR="006416E7" w:rsidRPr="00764EA1" w:rsidRDefault="006416E7" w:rsidP="00DF1EFB">
            <w:pPr>
              <w:spacing w:after="0" w:line="240" w:lineRule="auto"/>
              <w:rPr>
                <w:rFonts w:ascii="Calibri" w:eastAsia="Times New Roman" w:hAnsi="Calibri" w:cs="Times New Roman"/>
                <w:color w:val="000000"/>
                <w:lang w:val="en-GB"/>
              </w:rPr>
            </w:pPr>
            <w:r w:rsidRPr="00764EA1">
              <w:rPr>
                <w:rFonts w:ascii="Calibri" w:eastAsia="Times New Roman" w:hAnsi="Calibri" w:cs="Times New Roman"/>
                <w:color w:val="000000"/>
                <w:lang w:val="en-GB" w:eastAsia="cs-CZ"/>
              </w:rPr>
              <w:t xml:space="preserve">Work on gas equipment </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31"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shd w:val="clear" w:color="auto" w:fill="FFFF00"/>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r>
      <w:tr w:rsidR="006416E7" w:rsidRPr="00F10766" w:rsidTr="00DF1EFB">
        <w:trPr>
          <w:cantSplit/>
          <w:trHeight w:val="170"/>
        </w:trPr>
        <w:tc>
          <w:tcPr>
            <w:tcW w:w="3053" w:type="dxa"/>
            <w:shd w:val="clear" w:color="auto" w:fill="FFFF00"/>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Work at height and over non-covered depth </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shd w:val="clear" w:color="auto" w:fill="FFFF00"/>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Crane work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Slinging</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6416E7">
        <w:trPr>
          <w:cantSplit/>
          <w:trHeight w:val="327"/>
        </w:trPr>
        <w:tc>
          <w:tcPr>
            <w:tcW w:w="3053" w:type="dxa"/>
            <w:shd w:val="clear" w:color="auto" w:fill="auto"/>
            <w:noWrap/>
            <w:hideMark/>
          </w:tcPr>
          <w:p w:rsidR="006416E7" w:rsidRPr="00764EA1" w:rsidRDefault="006416E7" w:rsidP="006416E7">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Welding, Cutting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Using power generators and distribution systems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Work with hand electrical equipment</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6416E7">
            <w:pPr>
              <w:spacing w:after="0" w:line="240" w:lineRule="auto"/>
              <w:rPr>
                <w:rFonts w:ascii="Calibri" w:eastAsia="Times New Roman" w:hAnsi="Calibri" w:cs="Times New Roman"/>
                <w:color w:val="000000"/>
                <w:lang w:val="en-GB" w:eastAsia="cs-CZ"/>
              </w:rPr>
            </w:pPr>
            <w:r w:rsidRPr="00DC3192">
              <w:rPr>
                <w:rFonts w:ascii="Calibri" w:eastAsia="Times New Roman" w:hAnsi="Calibri" w:cs="Times New Roman"/>
                <w:color w:val="000000"/>
                <w:lang w:val="en-GB" w:eastAsia="cs-CZ"/>
              </w:rPr>
              <w:t xml:space="preserve">Work with forklift truck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6416E7">
            <w:pPr>
              <w:spacing w:after="0" w:line="240" w:lineRule="auto"/>
              <w:rPr>
                <w:rFonts w:ascii="Calibri" w:eastAsia="Times New Roman" w:hAnsi="Calibri" w:cs="Times New Roman"/>
                <w:color w:val="000000"/>
                <w:lang w:val="en-GB" w:eastAsia="cs-CZ"/>
              </w:rPr>
            </w:pPr>
            <w:r w:rsidRPr="00DC3192">
              <w:rPr>
                <w:rFonts w:ascii="Calibri" w:eastAsia="Times New Roman" w:hAnsi="Calibri" w:cs="Times New Roman"/>
                <w:color w:val="000000"/>
                <w:lang w:val="en-GB" w:eastAsia="cs-CZ"/>
              </w:rPr>
              <w:t xml:space="preserve">Handling chemical substances and preparations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Transport of materials and substances under pressure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The use and storage of pressure vessels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Work with high-pressure cleaning devices</w:t>
            </w:r>
            <w:r>
              <w:rPr>
                <w:rFonts w:ascii="Calibri" w:eastAsia="Times New Roman" w:hAnsi="Calibri" w:cs="Times New Roman"/>
                <w:color w:val="000000"/>
                <w:lang w:val="en-GB" w:eastAsia="cs-CZ"/>
              </w:rPr>
              <w:t xml:space="preserve">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Manual handling of heavy loads</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6416E7">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Unloading and loading of vehicles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Stacking of material</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6416E7" w:rsidRDefault="006416E7" w:rsidP="006416E7">
            <w:pPr>
              <w:spacing w:after="0" w:line="240" w:lineRule="auto"/>
              <w:rPr>
                <w:rFonts w:ascii="Calibri" w:eastAsia="Times New Roman" w:hAnsi="Calibri" w:cs="Times New Roman"/>
                <w:color w:val="000000"/>
                <w:lang w:val="en-GB" w:eastAsia="cs-CZ"/>
              </w:rPr>
            </w:pPr>
            <w:r w:rsidRPr="006416E7">
              <w:rPr>
                <w:rFonts w:ascii="Calibri" w:eastAsia="Times New Roman" w:hAnsi="Calibri" w:cs="Times New Roman"/>
                <w:color w:val="000000"/>
                <w:lang w:val="en-GB" w:eastAsia="cs-CZ"/>
              </w:rPr>
              <w:t xml:space="preserve">Storing of material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6416E7" w:rsidRDefault="006416E7" w:rsidP="006416E7">
            <w:pPr>
              <w:spacing w:after="0" w:line="240" w:lineRule="auto"/>
              <w:rPr>
                <w:rFonts w:ascii="Calibri" w:eastAsia="Times New Roman" w:hAnsi="Calibri" w:cs="Times New Roman"/>
                <w:color w:val="000000"/>
                <w:lang w:val="en-GB" w:eastAsia="cs-CZ"/>
              </w:rPr>
            </w:pPr>
            <w:r w:rsidRPr="006416E7">
              <w:rPr>
                <w:rFonts w:ascii="Calibri" w:eastAsia="Times New Roman" w:hAnsi="Calibri" w:cs="Times New Roman"/>
                <w:color w:val="000000"/>
                <w:lang w:val="en-GB" w:eastAsia="cs-CZ"/>
              </w:rPr>
              <w:t xml:space="preserve">Pressure tests </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auto"/>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Driving motor vehicles</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567" w:type="dxa"/>
            <w:shd w:val="clear" w:color="auto" w:fill="auto"/>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425" w:type="dxa"/>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r w:rsidR="006416E7" w:rsidRPr="00F10766" w:rsidTr="00DF1EFB">
        <w:trPr>
          <w:cantSplit/>
          <w:trHeight w:val="170"/>
        </w:trPr>
        <w:tc>
          <w:tcPr>
            <w:tcW w:w="3053" w:type="dxa"/>
            <w:shd w:val="clear" w:color="auto" w:fill="FFFF00"/>
            <w:noWrap/>
            <w:hideMark/>
          </w:tcPr>
          <w:p w:rsidR="006416E7" w:rsidRPr="00764EA1" w:rsidRDefault="006416E7" w:rsidP="00DF1EFB">
            <w:pPr>
              <w:spacing w:after="0" w:line="240" w:lineRule="auto"/>
              <w:rPr>
                <w:rFonts w:ascii="Calibri" w:eastAsia="Times New Roman" w:hAnsi="Calibri" w:cs="Times New Roman"/>
                <w:color w:val="000000"/>
                <w:lang w:val="en-GB" w:eastAsia="cs-CZ"/>
              </w:rPr>
            </w:pPr>
            <w:r w:rsidRPr="00764EA1">
              <w:rPr>
                <w:rFonts w:ascii="Calibri" w:eastAsia="Times New Roman" w:hAnsi="Calibri" w:cs="Times New Roman"/>
                <w:color w:val="000000"/>
                <w:lang w:val="en-GB" w:eastAsia="cs-CZ"/>
              </w:rPr>
              <w:t xml:space="preserve">Transport of dangerous items by road </w:t>
            </w:r>
            <w:r>
              <w:rPr>
                <w:rFonts w:ascii="Calibri" w:eastAsia="Times New Roman" w:hAnsi="Calibri" w:cs="Times New Roman"/>
                <w:color w:val="000000"/>
                <w:lang w:val="en-GB" w:eastAsia="cs-CZ"/>
              </w:rPr>
              <w:t>(ADR)</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3"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42"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c>
          <w:tcPr>
            <w:tcW w:w="331"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567" w:type="dxa"/>
            <w:shd w:val="clear" w:color="auto" w:fill="FFFF00"/>
            <w:noWrap/>
            <w:vAlign w:val="center"/>
            <w:hideMark/>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r w:rsidRPr="00F10766">
              <w:rPr>
                <w:rFonts w:ascii="Calibri" w:eastAsia="Times New Roman" w:hAnsi="Calibri" w:cs="Times New Roman"/>
                <w:color w:val="000000"/>
                <w:sz w:val="20"/>
                <w:szCs w:val="20"/>
                <w:lang w:val="en-GB" w:eastAsia="cs-CZ"/>
              </w:rPr>
              <w:t>X</w:t>
            </w:r>
          </w:p>
        </w:tc>
        <w:tc>
          <w:tcPr>
            <w:tcW w:w="425" w:type="dxa"/>
            <w:shd w:val="clear" w:color="auto" w:fill="FFFF00"/>
          </w:tcPr>
          <w:p w:rsidR="006416E7" w:rsidRPr="00F10766" w:rsidRDefault="006416E7" w:rsidP="0045436D">
            <w:pPr>
              <w:spacing w:after="0" w:line="240" w:lineRule="auto"/>
              <w:jc w:val="center"/>
              <w:rPr>
                <w:rFonts w:ascii="Calibri" w:eastAsia="Times New Roman" w:hAnsi="Calibri" w:cs="Times New Roman"/>
                <w:color w:val="000000"/>
                <w:sz w:val="20"/>
                <w:szCs w:val="20"/>
                <w:lang w:val="en-GB" w:eastAsia="cs-CZ"/>
              </w:rPr>
            </w:pPr>
          </w:p>
        </w:tc>
      </w:tr>
    </w:tbl>
    <w:p w:rsidR="006D7DD6" w:rsidRPr="00F10766" w:rsidRDefault="006D7DD6" w:rsidP="001F6FDC">
      <w:pPr>
        <w:rPr>
          <w:lang w:val="en-GB"/>
        </w:rPr>
        <w:sectPr w:rsidR="006D7DD6" w:rsidRPr="00F10766">
          <w:pgSz w:w="11906" w:h="16838"/>
          <w:pgMar w:top="1417" w:right="1417" w:bottom="1417" w:left="1417" w:header="708" w:footer="708" w:gutter="0"/>
          <w:cols w:space="708"/>
          <w:docGrid w:linePitch="360"/>
        </w:sectPr>
      </w:pPr>
    </w:p>
    <w:p w:rsidR="00655484" w:rsidRPr="00F10766" w:rsidRDefault="0014467B" w:rsidP="00AA54B7">
      <w:pPr>
        <w:pStyle w:val="Nadpis2"/>
        <w:rPr>
          <w:lang w:val="en-GB"/>
        </w:rPr>
      </w:pPr>
      <w:bookmarkStart w:id="84" w:name="_Toc412016802"/>
      <w:r>
        <w:rPr>
          <w:lang w:val="en-GB"/>
        </w:rPr>
        <w:lastRenderedPageBreak/>
        <w:t xml:space="preserve">Annex </w:t>
      </w:r>
      <w:r w:rsidR="00AA54B7" w:rsidRPr="00F10766">
        <w:rPr>
          <w:lang w:val="en-GB"/>
        </w:rPr>
        <w:t xml:space="preserve">9 </w:t>
      </w:r>
      <w:r>
        <w:rPr>
          <w:lang w:val="en-GB"/>
        </w:rPr>
        <w:t>List of air pollution sources</w:t>
      </w:r>
      <w:bookmarkEnd w:id="84"/>
    </w:p>
    <w:p w:rsidR="006D7DD6" w:rsidRPr="00F10766" w:rsidRDefault="0014467B" w:rsidP="006D1A0B">
      <w:pPr>
        <w:rPr>
          <w:lang w:val="en-GB"/>
        </w:rPr>
        <w:sectPr w:rsidR="006D7DD6" w:rsidRPr="00F10766" w:rsidSect="0014467B">
          <w:pgSz w:w="11906" w:h="16838"/>
          <w:pgMar w:top="1417" w:right="1417" w:bottom="1417" w:left="1417" w:header="708" w:footer="708" w:gutter="0"/>
          <w:cols w:space="708"/>
          <w:docGrid w:linePitch="360"/>
        </w:sectPr>
      </w:pPr>
      <w:r>
        <w:rPr>
          <w:lang w:val="en-GB"/>
        </w:rPr>
        <w:t>To be complemented before the start of works</w:t>
      </w:r>
    </w:p>
    <w:p w:rsidR="006D1A0B" w:rsidRPr="00F10766" w:rsidRDefault="006D1A0B" w:rsidP="006D1A0B">
      <w:pPr>
        <w:rPr>
          <w:rFonts w:asciiTheme="majorHAnsi" w:eastAsiaTheme="majorEastAsia" w:hAnsiTheme="majorHAnsi" w:cstheme="majorBidi"/>
          <w:b/>
          <w:bCs/>
          <w:color w:val="4F81BD" w:themeColor="accent1"/>
          <w:sz w:val="26"/>
          <w:szCs w:val="26"/>
          <w:lang w:val="en-GB"/>
        </w:rPr>
      </w:pPr>
    </w:p>
    <w:p w:rsidR="00AA54B7" w:rsidRPr="00F10766" w:rsidRDefault="00486636" w:rsidP="00AA54B7">
      <w:pPr>
        <w:pStyle w:val="Nadpis2"/>
        <w:rPr>
          <w:lang w:val="en-GB"/>
        </w:rPr>
      </w:pPr>
      <w:bookmarkStart w:id="85" w:name="_Toc412016803"/>
      <w:r>
        <w:rPr>
          <w:lang w:val="en-GB"/>
        </w:rPr>
        <w:t>Annex</w:t>
      </w:r>
      <w:r w:rsidR="00AA54B7" w:rsidRPr="00F10766">
        <w:rPr>
          <w:lang w:val="en-GB"/>
        </w:rPr>
        <w:t xml:space="preserve"> 10 </w:t>
      </w:r>
      <w:r w:rsidR="0014467B">
        <w:rPr>
          <w:lang w:val="en-GB"/>
        </w:rPr>
        <w:t>List of harmful substances tanks</w:t>
      </w:r>
      <w:bookmarkEnd w:id="85"/>
    </w:p>
    <w:p w:rsidR="0014467B" w:rsidRPr="00F10766" w:rsidRDefault="0014467B" w:rsidP="0014467B">
      <w:pPr>
        <w:rPr>
          <w:lang w:val="en-GB"/>
        </w:rPr>
        <w:sectPr w:rsidR="0014467B" w:rsidRPr="00F10766" w:rsidSect="0014467B">
          <w:pgSz w:w="11906" w:h="16838"/>
          <w:pgMar w:top="1417" w:right="1417" w:bottom="1417" w:left="1417" w:header="708" w:footer="708" w:gutter="0"/>
          <w:cols w:space="708"/>
          <w:docGrid w:linePitch="360"/>
        </w:sectPr>
      </w:pPr>
      <w:r>
        <w:rPr>
          <w:lang w:val="en-GB"/>
        </w:rPr>
        <w:t>To be complemented before the start of works</w:t>
      </w:r>
    </w:p>
    <w:p w:rsidR="00764962" w:rsidRPr="00F10766" w:rsidRDefault="0014467B" w:rsidP="00764962">
      <w:pPr>
        <w:pStyle w:val="Nadpis2"/>
        <w:rPr>
          <w:lang w:val="en-GB"/>
        </w:rPr>
      </w:pPr>
      <w:bookmarkStart w:id="86" w:name="_Toc412016804"/>
      <w:r>
        <w:rPr>
          <w:lang w:val="en-GB"/>
        </w:rPr>
        <w:lastRenderedPageBreak/>
        <w:t xml:space="preserve">Annex </w:t>
      </w:r>
      <w:r w:rsidR="00764962" w:rsidRPr="00F10766">
        <w:rPr>
          <w:lang w:val="en-GB"/>
        </w:rPr>
        <w:t xml:space="preserve">11 </w:t>
      </w:r>
      <w:r>
        <w:rPr>
          <w:lang w:val="en-GB"/>
        </w:rPr>
        <w:t>Content of the First Aid Kit</w:t>
      </w:r>
      <w:bookmarkEnd w:id="86"/>
    </w:p>
    <w:tbl>
      <w:tblPr>
        <w:tblW w:w="6353" w:type="dxa"/>
        <w:tblInd w:w="55" w:type="dxa"/>
        <w:tblCellMar>
          <w:left w:w="70" w:type="dxa"/>
          <w:right w:w="70" w:type="dxa"/>
        </w:tblCellMar>
        <w:tblLook w:val="04A0" w:firstRow="1" w:lastRow="0" w:firstColumn="1" w:lastColumn="0" w:noHBand="0" w:noVBand="1"/>
      </w:tblPr>
      <w:tblGrid>
        <w:gridCol w:w="4076"/>
        <w:gridCol w:w="2073"/>
        <w:gridCol w:w="204"/>
      </w:tblGrid>
      <w:tr w:rsidR="00764962" w:rsidRPr="00F10766" w:rsidTr="00764962">
        <w:trPr>
          <w:trHeight w:hRule="exact" w:val="397"/>
        </w:trPr>
        <w:tc>
          <w:tcPr>
            <w:tcW w:w="40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4962" w:rsidRPr="00F10766" w:rsidRDefault="00DA116D" w:rsidP="00764962">
            <w:pPr>
              <w:rPr>
                <w:lang w:val="en-GB" w:eastAsia="cs-CZ"/>
              </w:rPr>
            </w:pPr>
            <w:r>
              <w:rPr>
                <w:lang w:val="en-GB" w:eastAsia="cs-CZ"/>
              </w:rPr>
              <w:t>Medication:</w:t>
            </w:r>
          </w:p>
        </w:tc>
        <w:tc>
          <w:tcPr>
            <w:tcW w:w="2073" w:type="dxa"/>
            <w:tcBorders>
              <w:top w:val="single" w:sz="8" w:space="0" w:color="auto"/>
              <w:left w:val="nil"/>
              <w:bottom w:val="single" w:sz="8" w:space="0" w:color="auto"/>
              <w:right w:val="nil"/>
            </w:tcBorders>
            <w:shd w:val="clear" w:color="auto" w:fill="auto"/>
            <w:vAlign w:val="center"/>
            <w:hideMark/>
          </w:tcPr>
          <w:p w:rsidR="00764962" w:rsidRPr="00F10766" w:rsidRDefault="00DA116D" w:rsidP="00764962">
            <w:pPr>
              <w:rPr>
                <w:lang w:val="en-GB" w:eastAsia="cs-CZ"/>
              </w:rPr>
            </w:pPr>
            <w:r>
              <w:rPr>
                <w:lang w:val="en-GB" w:eastAsia="cs-CZ"/>
              </w:rPr>
              <w:t xml:space="preserve">Amount: </w:t>
            </w:r>
          </w:p>
        </w:tc>
        <w:tc>
          <w:tcPr>
            <w:tcW w:w="204" w:type="dxa"/>
            <w:tcBorders>
              <w:top w:val="single" w:sz="8" w:space="0" w:color="auto"/>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sz w:val="28"/>
                <w:szCs w:val="28"/>
                <w:lang w:val="en-GB" w:eastAsia="cs-CZ"/>
              </w:rPr>
            </w:pPr>
            <w:r w:rsidRPr="00F10766">
              <w:rPr>
                <w:rFonts w:ascii="Calibri" w:hAnsi="Calibri" w:cs="Times New Roman"/>
                <w:sz w:val="28"/>
                <w:szCs w:val="28"/>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764962" w:rsidP="00DA116D">
            <w:pPr>
              <w:rPr>
                <w:lang w:val="en-GB" w:eastAsia="cs-CZ"/>
              </w:rPr>
            </w:pPr>
            <w:proofErr w:type="spellStart"/>
            <w:r w:rsidRPr="00F10766">
              <w:rPr>
                <w:lang w:val="en-GB" w:eastAsia="cs-CZ"/>
              </w:rPr>
              <w:t>Opthal</w:t>
            </w:r>
            <w:proofErr w:type="spellEnd"/>
            <w:r w:rsidRPr="00F10766">
              <w:rPr>
                <w:lang w:val="en-GB" w:eastAsia="cs-CZ"/>
              </w:rPr>
              <w:t xml:space="preserve"> (</w:t>
            </w:r>
            <w:proofErr w:type="spellStart"/>
            <w:r w:rsidRPr="00F10766">
              <w:rPr>
                <w:lang w:val="en-GB" w:eastAsia="cs-CZ"/>
              </w:rPr>
              <w:t>vis</w:t>
            </w:r>
            <w:r w:rsidR="00DA116D">
              <w:rPr>
                <w:lang w:val="en-GB" w:eastAsia="cs-CZ"/>
              </w:rPr>
              <w:t>i</w:t>
            </w:r>
            <w:r w:rsidRPr="00F10766">
              <w:rPr>
                <w:lang w:val="en-GB" w:eastAsia="cs-CZ"/>
              </w:rPr>
              <w:t>n</w:t>
            </w:r>
            <w:proofErr w:type="spellEnd"/>
            <w:r w:rsidRPr="00F10766">
              <w:rPr>
                <w:lang w:val="en-GB" w:eastAsia="cs-CZ"/>
              </w:rPr>
              <w:t xml:space="preserve">, </w:t>
            </w:r>
            <w:proofErr w:type="spellStart"/>
            <w:r w:rsidRPr="00F10766">
              <w:rPr>
                <w:lang w:val="en-GB" w:eastAsia="cs-CZ"/>
              </w:rPr>
              <w:t>opthalmoseptonex</w:t>
            </w:r>
            <w:proofErr w:type="spellEnd"/>
            <w:r w:rsidRPr="00F10766">
              <w:rPr>
                <w:lang w:val="en-GB" w:eastAsia="cs-CZ"/>
              </w:rPr>
              <w:t xml:space="preserve">) </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xml:space="preserve">  </w:t>
            </w:r>
            <w:r w:rsidR="00DA116D">
              <w:rPr>
                <w:lang w:val="en-GB" w:eastAsia="cs-CZ"/>
              </w:rPr>
              <w:t xml:space="preserve">          1 pc</w:t>
            </w:r>
            <w:r w:rsidRPr="00F10766">
              <w:rPr>
                <w:lang w:val="en-GB" w:eastAsia="cs-CZ"/>
              </w:rPr>
              <w:t xml:space="preserve"> </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DA116D">
            <w:pPr>
              <w:rPr>
                <w:lang w:val="en-GB" w:eastAsia="cs-CZ"/>
              </w:rPr>
            </w:pPr>
            <w:proofErr w:type="spellStart"/>
            <w:r>
              <w:rPr>
                <w:lang w:val="en-GB" w:eastAsia="cs-CZ"/>
              </w:rPr>
              <w:t>Panthenol</w:t>
            </w:r>
            <w:proofErr w:type="spellEnd"/>
            <w:r>
              <w:rPr>
                <w:lang w:val="en-GB" w:eastAsia="cs-CZ"/>
              </w:rPr>
              <w:t xml:space="preserve">  - spray</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xml:space="preserve">            1 </w:t>
            </w:r>
            <w:r w:rsidR="00DA116D">
              <w:rPr>
                <w:lang w:val="en-GB" w:eastAsia="cs-CZ"/>
              </w:rPr>
              <w:t>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Default="00DA116D" w:rsidP="00764962">
            <w:pPr>
              <w:rPr>
                <w:lang w:val="en-GB" w:eastAsia="cs-CZ"/>
              </w:rPr>
            </w:pPr>
            <w:r>
              <w:rPr>
                <w:lang w:val="en-GB" w:eastAsia="cs-CZ"/>
              </w:rPr>
              <w:t xml:space="preserve">Non-allergenic disinfectant solution - spray </w:t>
            </w:r>
          </w:p>
          <w:p w:rsidR="00DA116D" w:rsidRPr="00F10766" w:rsidRDefault="00DA116D" w:rsidP="00764962">
            <w:pPr>
              <w:rPr>
                <w:lang w:val="en-GB" w:eastAsia="cs-CZ"/>
              </w:rPr>
            </w:pP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xml:space="preserve">            1 </w:t>
            </w:r>
            <w:r w:rsidR="00DA116D">
              <w:rPr>
                <w:lang w:val="en-GB" w:eastAsia="cs-CZ"/>
              </w:rPr>
              <w:t>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764962" w:rsidP="00764962">
            <w:pPr>
              <w:rPr>
                <w:lang w:val="en-GB" w:eastAsia="cs-CZ"/>
              </w:rPr>
            </w:pPr>
            <w:proofErr w:type="spellStart"/>
            <w:r w:rsidRPr="00F10766">
              <w:rPr>
                <w:lang w:val="en-GB" w:eastAsia="cs-CZ"/>
              </w:rPr>
              <w:t>Paralen</w:t>
            </w:r>
            <w:proofErr w:type="spellEnd"/>
          </w:p>
        </w:tc>
        <w:tc>
          <w:tcPr>
            <w:tcW w:w="2073" w:type="dxa"/>
            <w:tcBorders>
              <w:top w:val="nil"/>
              <w:left w:val="nil"/>
              <w:bottom w:val="single" w:sz="8" w:space="0" w:color="auto"/>
              <w:right w:val="nil"/>
            </w:tcBorders>
            <w:shd w:val="clear" w:color="auto" w:fill="auto"/>
            <w:vAlign w:val="center"/>
            <w:hideMark/>
          </w:tcPr>
          <w:p w:rsidR="00764962" w:rsidRPr="00F10766" w:rsidRDefault="00DA116D" w:rsidP="00DA116D">
            <w:pPr>
              <w:rPr>
                <w:lang w:val="en-GB" w:eastAsia="cs-CZ"/>
              </w:rPr>
            </w:pPr>
            <w:r>
              <w:rPr>
                <w:lang w:val="en-GB" w:eastAsia="cs-CZ"/>
              </w:rPr>
              <w:t>tablets</w:t>
            </w:r>
            <w:r w:rsidR="00764962" w:rsidRPr="00F10766">
              <w:rPr>
                <w:lang w:val="en-GB" w:eastAsia="cs-CZ"/>
              </w:rPr>
              <w:t xml:space="preserve"> 2</w:t>
            </w:r>
            <w:r>
              <w:rPr>
                <w:lang w:val="en-GB" w:eastAsia="cs-CZ"/>
              </w:rPr>
              <w:t xml:space="preserve"> packages</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764962" w:rsidP="00764962">
            <w:pPr>
              <w:rPr>
                <w:lang w:val="en-GB" w:eastAsia="cs-CZ"/>
              </w:rPr>
            </w:pPr>
            <w:r w:rsidRPr="00F10766">
              <w:rPr>
                <w:lang w:val="en-GB" w:eastAsia="cs-CZ"/>
              </w:rPr>
              <w:t>Ibuprofen</w:t>
            </w:r>
          </w:p>
        </w:tc>
        <w:tc>
          <w:tcPr>
            <w:tcW w:w="2073" w:type="dxa"/>
            <w:tcBorders>
              <w:top w:val="nil"/>
              <w:left w:val="nil"/>
              <w:bottom w:val="single" w:sz="8" w:space="0" w:color="auto"/>
              <w:right w:val="nil"/>
            </w:tcBorders>
            <w:shd w:val="clear" w:color="auto" w:fill="auto"/>
            <w:vAlign w:val="center"/>
            <w:hideMark/>
          </w:tcPr>
          <w:p w:rsidR="00764962" w:rsidRPr="00F10766" w:rsidRDefault="00DA116D" w:rsidP="00764962">
            <w:pPr>
              <w:rPr>
                <w:lang w:val="en-GB" w:eastAsia="cs-CZ"/>
              </w:rPr>
            </w:pPr>
            <w:r>
              <w:rPr>
                <w:lang w:val="en-GB" w:eastAsia="cs-CZ"/>
              </w:rPr>
              <w:t>tablets</w:t>
            </w:r>
            <w:r w:rsidR="00764962" w:rsidRPr="00F10766">
              <w:rPr>
                <w:lang w:val="en-GB" w:eastAsia="cs-CZ"/>
              </w:rPr>
              <w:t xml:space="preserve">  1 </w:t>
            </w:r>
            <w:r>
              <w:rPr>
                <w:lang w:val="en-GB" w:eastAsia="cs-CZ"/>
              </w:rPr>
              <w:t>package</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4" w:space="0" w:color="auto"/>
              <w:right w:val="single" w:sz="8" w:space="0" w:color="auto"/>
            </w:tcBorders>
            <w:shd w:val="clear" w:color="auto" w:fill="auto"/>
            <w:vAlign w:val="center"/>
            <w:hideMark/>
          </w:tcPr>
          <w:p w:rsidR="00764962" w:rsidRPr="00F10766" w:rsidRDefault="00764962" w:rsidP="00764962">
            <w:pPr>
              <w:rPr>
                <w:lang w:val="en-GB" w:eastAsia="cs-CZ"/>
              </w:rPr>
            </w:pPr>
            <w:proofErr w:type="spellStart"/>
            <w:r w:rsidRPr="00F10766">
              <w:rPr>
                <w:lang w:val="en-GB" w:eastAsia="cs-CZ"/>
              </w:rPr>
              <w:t>Carbomedicinalis</w:t>
            </w:r>
            <w:proofErr w:type="spellEnd"/>
            <w:r w:rsidRPr="00F10766">
              <w:rPr>
                <w:lang w:val="en-GB" w:eastAsia="cs-CZ"/>
              </w:rPr>
              <w:t xml:space="preserve"> (</w:t>
            </w:r>
            <w:proofErr w:type="spellStart"/>
            <w:r w:rsidRPr="00F10766">
              <w:rPr>
                <w:lang w:val="en-GB" w:eastAsia="cs-CZ"/>
              </w:rPr>
              <w:t>Carbosorb</w:t>
            </w:r>
            <w:proofErr w:type="spellEnd"/>
            <w:r w:rsidRPr="00F10766">
              <w:rPr>
                <w:lang w:val="en-GB" w:eastAsia="cs-CZ"/>
              </w:rPr>
              <w:t>)</w:t>
            </w:r>
          </w:p>
        </w:tc>
        <w:tc>
          <w:tcPr>
            <w:tcW w:w="2073" w:type="dxa"/>
            <w:tcBorders>
              <w:top w:val="nil"/>
              <w:left w:val="nil"/>
              <w:bottom w:val="single" w:sz="4" w:space="0" w:color="auto"/>
              <w:right w:val="nil"/>
            </w:tcBorders>
            <w:shd w:val="clear" w:color="auto" w:fill="auto"/>
            <w:vAlign w:val="center"/>
            <w:hideMark/>
          </w:tcPr>
          <w:p w:rsidR="00764962" w:rsidRPr="00F10766" w:rsidRDefault="00DA116D" w:rsidP="00764962">
            <w:pPr>
              <w:rPr>
                <w:lang w:val="en-GB" w:eastAsia="cs-CZ"/>
              </w:rPr>
            </w:pPr>
            <w:r>
              <w:rPr>
                <w:lang w:val="en-GB" w:eastAsia="cs-CZ"/>
              </w:rPr>
              <w:t>tablets</w:t>
            </w:r>
            <w:r w:rsidRPr="00F10766">
              <w:rPr>
                <w:lang w:val="en-GB" w:eastAsia="cs-CZ"/>
              </w:rPr>
              <w:t xml:space="preserve">  1 </w:t>
            </w:r>
            <w:r>
              <w:rPr>
                <w:lang w:val="en-GB" w:eastAsia="cs-CZ"/>
              </w:rPr>
              <w:t>package</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64962" w:rsidRPr="00F10766" w:rsidRDefault="00764962" w:rsidP="00764962">
            <w:pPr>
              <w:rPr>
                <w:lang w:val="en-GB" w:eastAsia="cs-CZ"/>
              </w:rPr>
            </w:pPr>
            <w:proofErr w:type="spellStart"/>
            <w:r w:rsidRPr="00F10766">
              <w:rPr>
                <w:lang w:val="en-GB" w:eastAsia="cs-CZ"/>
              </w:rPr>
              <w:t>Gastrogel</w:t>
            </w:r>
            <w:proofErr w:type="spellEnd"/>
            <w:r w:rsidRPr="00F10766">
              <w:rPr>
                <w:lang w:val="en-GB" w:eastAsia="cs-CZ"/>
              </w:rPr>
              <w:t xml:space="preserve"> (</w:t>
            </w:r>
            <w:proofErr w:type="spellStart"/>
            <w:r w:rsidRPr="00F10766">
              <w:rPr>
                <w:lang w:val="en-GB" w:eastAsia="cs-CZ"/>
              </w:rPr>
              <w:t>anacidcompositum</w:t>
            </w:r>
            <w:proofErr w:type="spellEnd"/>
            <w:r w:rsidRPr="00F10766">
              <w:rPr>
                <w:lang w:val="en-GB" w:eastAsia="cs-CZ"/>
              </w:rPr>
              <w:t>)</w:t>
            </w:r>
          </w:p>
        </w:tc>
        <w:tc>
          <w:tcPr>
            <w:tcW w:w="2073" w:type="dxa"/>
            <w:tcBorders>
              <w:top w:val="single" w:sz="4" w:space="0" w:color="auto"/>
              <w:left w:val="nil"/>
              <w:bottom w:val="single" w:sz="8" w:space="0" w:color="auto"/>
              <w:right w:val="nil"/>
            </w:tcBorders>
            <w:shd w:val="clear" w:color="auto" w:fill="auto"/>
            <w:vAlign w:val="center"/>
            <w:hideMark/>
          </w:tcPr>
          <w:p w:rsidR="00764962" w:rsidRPr="00F10766" w:rsidRDefault="00DA116D" w:rsidP="00764962">
            <w:pPr>
              <w:rPr>
                <w:lang w:val="en-GB" w:eastAsia="cs-CZ"/>
              </w:rPr>
            </w:pPr>
            <w:r>
              <w:rPr>
                <w:lang w:val="en-GB" w:eastAsia="cs-CZ"/>
              </w:rPr>
              <w:t>tablets</w:t>
            </w:r>
            <w:r w:rsidRPr="00F10766">
              <w:rPr>
                <w:lang w:val="en-GB" w:eastAsia="cs-CZ"/>
              </w:rPr>
              <w:t xml:space="preserve">  1 </w:t>
            </w:r>
            <w:r>
              <w:rPr>
                <w:lang w:val="en-GB" w:eastAsia="cs-CZ"/>
              </w:rPr>
              <w:t>package</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764962">
            <w:pPr>
              <w:rPr>
                <w:lang w:val="en-GB" w:eastAsia="cs-CZ"/>
              </w:rPr>
            </w:pPr>
            <w:r>
              <w:rPr>
                <w:lang w:val="en-GB" w:eastAsia="cs-CZ"/>
              </w:rPr>
              <w:t>Dressing material:</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764962">
            <w:pPr>
              <w:rPr>
                <w:lang w:val="en-GB" w:eastAsia="cs-CZ"/>
              </w:rPr>
            </w:pPr>
            <w:r>
              <w:rPr>
                <w:lang w:val="en-GB" w:eastAsia="cs-CZ"/>
              </w:rPr>
              <w:t>Sticking plaster - smooth</w:t>
            </w:r>
          </w:p>
        </w:tc>
        <w:tc>
          <w:tcPr>
            <w:tcW w:w="2073" w:type="dxa"/>
            <w:tcBorders>
              <w:top w:val="nil"/>
              <w:left w:val="nil"/>
              <w:bottom w:val="single" w:sz="8" w:space="0" w:color="auto"/>
              <w:right w:val="nil"/>
            </w:tcBorders>
            <w:shd w:val="clear" w:color="auto" w:fill="auto"/>
            <w:vAlign w:val="center"/>
            <w:hideMark/>
          </w:tcPr>
          <w:p w:rsidR="00764962" w:rsidRPr="00F10766" w:rsidRDefault="00DA116D" w:rsidP="00DA116D">
            <w:pPr>
              <w:rPr>
                <w:lang w:val="en-GB" w:eastAsia="cs-CZ"/>
              </w:rPr>
            </w:pPr>
            <w:r>
              <w:rPr>
                <w:lang w:val="en-GB" w:eastAsia="cs-CZ"/>
              </w:rPr>
              <w:t>spool</w:t>
            </w:r>
            <w:r w:rsidR="00764962" w:rsidRPr="00F10766">
              <w:rPr>
                <w:lang w:val="en-GB" w:eastAsia="cs-CZ"/>
              </w:rPr>
              <w:t xml:space="preserve">  1 </w:t>
            </w:r>
            <w:r>
              <w:rPr>
                <w:lang w:val="en-GB" w:eastAsia="cs-CZ"/>
              </w:rPr>
              <w:t>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DA116D">
            <w:pPr>
              <w:rPr>
                <w:lang w:val="en-GB" w:eastAsia="cs-CZ"/>
              </w:rPr>
            </w:pPr>
            <w:r>
              <w:rPr>
                <w:lang w:val="en-GB" w:eastAsia="cs-CZ"/>
              </w:rPr>
              <w:t xml:space="preserve">Sticking plaster - </w:t>
            </w:r>
            <w:proofErr w:type="spellStart"/>
            <w:r w:rsidR="00764962" w:rsidRPr="00F10766">
              <w:rPr>
                <w:lang w:val="en-GB" w:eastAsia="cs-CZ"/>
              </w:rPr>
              <w:t>spofaplast</w:t>
            </w:r>
            <w:proofErr w:type="spellEnd"/>
          </w:p>
        </w:tc>
        <w:tc>
          <w:tcPr>
            <w:tcW w:w="2073" w:type="dxa"/>
            <w:tcBorders>
              <w:top w:val="nil"/>
              <w:left w:val="nil"/>
              <w:bottom w:val="single" w:sz="8" w:space="0" w:color="auto"/>
              <w:right w:val="nil"/>
            </w:tcBorders>
            <w:shd w:val="clear" w:color="auto" w:fill="auto"/>
            <w:vAlign w:val="center"/>
            <w:hideMark/>
          </w:tcPr>
          <w:p w:rsidR="00764962" w:rsidRPr="00F10766" w:rsidRDefault="00DA116D" w:rsidP="00DA116D">
            <w:pPr>
              <w:rPr>
                <w:lang w:val="en-GB" w:eastAsia="cs-CZ"/>
              </w:rPr>
            </w:pPr>
            <w:r>
              <w:rPr>
                <w:lang w:val="en-GB" w:eastAsia="cs-CZ"/>
              </w:rPr>
              <w:t>2.</w:t>
            </w:r>
            <w:r w:rsidR="00764962" w:rsidRPr="00F10766">
              <w:rPr>
                <w:lang w:val="en-GB" w:eastAsia="cs-CZ"/>
              </w:rPr>
              <w:t>5 cm x 2 m</w:t>
            </w:r>
            <w:r w:rsidR="00DF1EFB">
              <w:rPr>
                <w:lang w:val="en-GB" w:eastAsia="cs-CZ"/>
              </w:rPr>
              <w:t>,</w:t>
            </w:r>
            <w:r w:rsidR="00764962" w:rsidRPr="00F10766">
              <w:rPr>
                <w:lang w:val="en-GB" w:eastAsia="cs-CZ"/>
              </w:rPr>
              <w:t xml:space="preserve"> 1</w:t>
            </w:r>
            <w:r>
              <w:rPr>
                <w:lang w:val="en-GB" w:eastAsia="cs-CZ"/>
              </w:rPr>
              <w:t xml:space="preserve">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764962">
            <w:pPr>
              <w:rPr>
                <w:lang w:val="en-GB" w:eastAsia="cs-CZ"/>
              </w:rPr>
            </w:pPr>
            <w:r>
              <w:rPr>
                <w:lang w:val="en-GB" w:eastAsia="cs-CZ"/>
              </w:rPr>
              <w:t xml:space="preserve">Sticking plaster -  </w:t>
            </w:r>
            <w:proofErr w:type="spellStart"/>
            <w:r w:rsidR="00764962" w:rsidRPr="00F10766">
              <w:rPr>
                <w:lang w:val="en-GB" w:eastAsia="cs-CZ"/>
              </w:rPr>
              <w:t>spofaplast</w:t>
            </w:r>
            <w:proofErr w:type="spellEnd"/>
          </w:p>
        </w:tc>
        <w:tc>
          <w:tcPr>
            <w:tcW w:w="2073" w:type="dxa"/>
            <w:tcBorders>
              <w:top w:val="nil"/>
              <w:left w:val="nil"/>
              <w:bottom w:val="single" w:sz="8" w:space="0" w:color="auto"/>
              <w:right w:val="nil"/>
            </w:tcBorders>
            <w:shd w:val="clear" w:color="auto" w:fill="auto"/>
            <w:vAlign w:val="center"/>
            <w:hideMark/>
          </w:tcPr>
          <w:p w:rsidR="00764962" w:rsidRPr="00F10766" w:rsidRDefault="00DA116D" w:rsidP="00764962">
            <w:pPr>
              <w:rPr>
                <w:lang w:val="en-GB" w:eastAsia="cs-CZ"/>
              </w:rPr>
            </w:pPr>
            <w:r>
              <w:rPr>
                <w:lang w:val="en-GB" w:eastAsia="cs-CZ"/>
              </w:rPr>
              <w:t>6 cm  x 1 m</w:t>
            </w:r>
            <w:r w:rsidR="00DF1EFB">
              <w:rPr>
                <w:lang w:val="en-GB" w:eastAsia="cs-CZ"/>
              </w:rPr>
              <w:t>,</w:t>
            </w:r>
            <w:r>
              <w:rPr>
                <w:lang w:val="en-GB" w:eastAsia="cs-CZ"/>
              </w:rPr>
              <w:t xml:space="preserve">  1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DF1EFB">
        <w:trPr>
          <w:trHeight w:hRule="exact" w:val="711"/>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A116D" w:rsidP="00764962">
            <w:pPr>
              <w:rPr>
                <w:lang w:val="en-GB" w:eastAsia="cs-CZ"/>
              </w:rPr>
            </w:pPr>
            <w:r>
              <w:rPr>
                <w:lang w:val="en-GB" w:eastAsia="cs-CZ"/>
              </w:rPr>
              <w:t>Sterile gauze</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DA116D">
            <w:pPr>
              <w:rPr>
                <w:lang w:val="en-GB" w:eastAsia="cs-CZ"/>
              </w:rPr>
            </w:pPr>
            <w:r w:rsidRPr="00F10766">
              <w:rPr>
                <w:lang w:val="en-GB" w:eastAsia="cs-CZ"/>
              </w:rPr>
              <w:t>7</w:t>
            </w:r>
            <w:r w:rsidR="00DA116D">
              <w:rPr>
                <w:lang w:val="en-GB" w:eastAsia="cs-CZ"/>
              </w:rPr>
              <w:t>.</w:t>
            </w:r>
            <w:r w:rsidRPr="00F10766">
              <w:rPr>
                <w:lang w:val="en-GB" w:eastAsia="cs-CZ"/>
              </w:rPr>
              <w:t>5 x 7</w:t>
            </w:r>
            <w:r w:rsidR="00DA116D">
              <w:rPr>
                <w:lang w:val="en-GB" w:eastAsia="cs-CZ"/>
              </w:rPr>
              <w:t>.</w:t>
            </w:r>
            <w:r w:rsidRPr="00F10766">
              <w:rPr>
                <w:lang w:val="en-GB" w:eastAsia="cs-CZ"/>
              </w:rPr>
              <w:t xml:space="preserve">5 cm,  2 </w:t>
            </w:r>
            <w:r w:rsidR="00DA116D">
              <w:rPr>
                <w:lang w:val="en-GB" w:eastAsia="cs-CZ"/>
              </w:rPr>
              <w:t xml:space="preserve">packages </w:t>
            </w:r>
            <w:r w:rsidRPr="00F10766">
              <w:rPr>
                <w:lang w:val="en-GB" w:eastAsia="cs-CZ"/>
              </w:rPr>
              <w:t xml:space="preserve">(á 5 </w:t>
            </w:r>
            <w:r w:rsidR="00DA116D">
              <w:rPr>
                <w:lang w:val="en-GB" w:eastAsia="cs-CZ"/>
              </w:rPr>
              <w:t>pcs</w:t>
            </w:r>
            <w:r w:rsidRPr="00F10766">
              <w:rPr>
                <w:lang w:val="en-GB" w:eastAsia="cs-CZ"/>
              </w:rPr>
              <w:t xml:space="preserve">)        </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 xml:space="preserve">Pressure bandage hydrophilic </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DF1EFB">
            <w:pPr>
              <w:rPr>
                <w:lang w:val="en-GB" w:eastAsia="cs-CZ"/>
              </w:rPr>
            </w:pPr>
            <w:r w:rsidRPr="00F10766">
              <w:rPr>
                <w:lang w:val="en-GB" w:eastAsia="cs-CZ"/>
              </w:rPr>
              <w:t xml:space="preserve">                1</w:t>
            </w:r>
            <w:r w:rsidR="00DF1EFB">
              <w:rPr>
                <w:lang w:val="en-GB" w:eastAsia="cs-CZ"/>
              </w:rPr>
              <w:t xml:space="preserve">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hideMark/>
          </w:tcPr>
          <w:p w:rsidR="00DF1EFB" w:rsidRDefault="00DF1EFB">
            <w:proofErr w:type="spellStart"/>
            <w:r w:rsidRPr="00F371F0">
              <w:t>Hydrophilic</w:t>
            </w:r>
            <w:proofErr w:type="spellEnd"/>
            <w:r w:rsidRPr="00F371F0">
              <w:t xml:space="preserve"> </w:t>
            </w:r>
            <w:proofErr w:type="spellStart"/>
            <w:r w:rsidRPr="00F371F0">
              <w:t>bandage</w:t>
            </w:r>
            <w:proofErr w:type="spellEnd"/>
            <w:r w:rsidRPr="00F371F0">
              <w:t xml:space="preserve"> </w:t>
            </w:r>
            <w:proofErr w:type="spellStart"/>
            <w:r w:rsidRPr="00F371F0">
              <w:t>sterile</w:t>
            </w:r>
            <w:proofErr w:type="spellEnd"/>
            <w:r w:rsidRPr="00F371F0">
              <w:t xml:space="preserve"> </w:t>
            </w:r>
          </w:p>
        </w:tc>
        <w:tc>
          <w:tcPr>
            <w:tcW w:w="2073" w:type="dxa"/>
            <w:tcBorders>
              <w:top w:val="nil"/>
              <w:left w:val="nil"/>
              <w:bottom w:val="single" w:sz="8" w:space="0" w:color="auto"/>
              <w:right w:val="nil"/>
            </w:tcBorders>
            <w:shd w:val="clear" w:color="auto" w:fill="auto"/>
            <w:vAlign w:val="center"/>
            <w:hideMark/>
          </w:tcPr>
          <w:p w:rsidR="00DF1EFB" w:rsidRPr="00F10766" w:rsidRDefault="00DF1EFB" w:rsidP="00764962">
            <w:pPr>
              <w:rPr>
                <w:lang w:val="en-GB" w:eastAsia="cs-CZ"/>
              </w:rPr>
            </w:pPr>
            <w:r>
              <w:rPr>
                <w:lang w:val="en-GB" w:eastAsia="cs-CZ"/>
              </w:rPr>
              <w:t>6 cm x 5 m,   2 pcs</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hideMark/>
          </w:tcPr>
          <w:p w:rsidR="00DF1EFB" w:rsidRDefault="00DF1EFB">
            <w:proofErr w:type="spellStart"/>
            <w:r w:rsidRPr="00F371F0">
              <w:t>Hydrophilic</w:t>
            </w:r>
            <w:proofErr w:type="spellEnd"/>
            <w:r w:rsidRPr="00F371F0">
              <w:t xml:space="preserve"> </w:t>
            </w:r>
            <w:proofErr w:type="spellStart"/>
            <w:r w:rsidRPr="00F371F0">
              <w:t>bandage</w:t>
            </w:r>
            <w:proofErr w:type="spellEnd"/>
            <w:r w:rsidRPr="00F371F0">
              <w:t xml:space="preserve"> </w:t>
            </w:r>
            <w:proofErr w:type="spellStart"/>
            <w:r w:rsidRPr="00F371F0">
              <w:t>sterile</w:t>
            </w:r>
            <w:proofErr w:type="spellEnd"/>
            <w:r w:rsidRPr="00F371F0">
              <w:t xml:space="preserve"> </w:t>
            </w:r>
          </w:p>
        </w:tc>
        <w:tc>
          <w:tcPr>
            <w:tcW w:w="2073" w:type="dxa"/>
            <w:tcBorders>
              <w:top w:val="nil"/>
              <w:left w:val="nil"/>
              <w:bottom w:val="single" w:sz="8" w:space="0" w:color="auto"/>
              <w:right w:val="nil"/>
            </w:tcBorders>
            <w:shd w:val="clear" w:color="auto" w:fill="auto"/>
            <w:vAlign w:val="center"/>
            <w:hideMark/>
          </w:tcPr>
          <w:p w:rsidR="00DF1EFB" w:rsidRPr="00F10766" w:rsidRDefault="00DF1EFB" w:rsidP="00764962">
            <w:pPr>
              <w:rPr>
                <w:lang w:val="en-GB" w:eastAsia="cs-CZ"/>
              </w:rPr>
            </w:pPr>
            <w:r>
              <w:rPr>
                <w:lang w:val="en-GB" w:eastAsia="cs-CZ"/>
              </w:rPr>
              <w:t>10 cm x 5 m  2 pcs</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Pre-prepared sterile dressing</w:t>
            </w:r>
            <w:r w:rsidR="00764962" w:rsidRPr="00F10766">
              <w:rPr>
                <w:lang w:val="en-GB" w:eastAsia="cs-CZ"/>
              </w:rPr>
              <w:t xml:space="preserve"> </w:t>
            </w:r>
          </w:p>
        </w:tc>
        <w:tc>
          <w:tcPr>
            <w:tcW w:w="2073" w:type="dxa"/>
            <w:tcBorders>
              <w:top w:val="nil"/>
              <w:left w:val="nil"/>
              <w:bottom w:val="single" w:sz="8" w:space="0" w:color="auto"/>
              <w:right w:val="nil"/>
            </w:tcBorders>
            <w:shd w:val="clear" w:color="auto" w:fill="auto"/>
            <w:vAlign w:val="center"/>
            <w:hideMark/>
          </w:tcPr>
          <w:p w:rsidR="00764962" w:rsidRPr="00F10766" w:rsidRDefault="00DF1EFB" w:rsidP="00764962">
            <w:pPr>
              <w:rPr>
                <w:lang w:val="en-GB" w:eastAsia="cs-CZ"/>
              </w:rPr>
            </w:pPr>
            <w:r>
              <w:rPr>
                <w:lang w:val="en-GB" w:eastAsia="cs-CZ"/>
              </w:rPr>
              <w:t>no. 2        1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 xml:space="preserve">Sling </w:t>
            </w:r>
          </w:p>
        </w:tc>
        <w:tc>
          <w:tcPr>
            <w:tcW w:w="2073" w:type="dxa"/>
            <w:tcBorders>
              <w:top w:val="nil"/>
              <w:left w:val="nil"/>
              <w:bottom w:val="single" w:sz="8" w:space="0" w:color="auto"/>
              <w:right w:val="nil"/>
            </w:tcBorders>
            <w:shd w:val="clear" w:color="auto" w:fill="auto"/>
            <w:vAlign w:val="center"/>
            <w:hideMark/>
          </w:tcPr>
          <w:p w:rsidR="00764962" w:rsidRPr="00F10766" w:rsidRDefault="00DF1EFB" w:rsidP="00764962">
            <w:pPr>
              <w:rPr>
                <w:lang w:val="en-GB" w:eastAsia="cs-CZ"/>
              </w:rPr>
            </w:pPr>
            <w:r w:rsidRPr="00F10766">
              <w:rPr>
                <w:lang w:val="en-GB" w:eastAsia="cs-CZ"/>
              </w:rPr>
              <w:t xml:space="preserve">                1</w:t>
            </w:r>
            <w:r>
              <w:rPr>
                <w:lang w:val="en-GB" w:eastAsia="cs-CZ"/>
              </w:rPr>
              <w:t xml:space="preserve">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Elastic bandage</w:t>
            </w:r>
            <w:r w:rsidR="00764962" w:rsidRPr="00F10766">
              <w:rPr>
                <w:lang w:val="en-GB" w:eastAsia="cs-CZ"/>
              </w:rPr>
              <w:t xml:space="preserve"> </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xml:space="preserve">10 m x 5 cm   1 </w:t>
            </w:r>
            <w:r w:rsidR="00DF1EFB">
              <w:rPr>
                <w:lang w:val="en-GB" w:eastAsia="cs-CZ"/>
              </w:rPr>
              <w:t>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 xml:space="preserve">Rubber tourniquet </w:t>
            </w:r>
          </w:p>
        </w:tc>
        <w:tc>
          <w:tcPr>
            <w:tcW w:w="2073" w:type="dxa"/>
            <w:tcBorders>
              <w:top w:val="nil"/>
              <w:left w:val="nil"/>
              <w:bottom w:val="single" w:sz="8" w:space="0" w:color="auto"/>
              <w:right w:val="nil"/>
            </w:tcBorders>
            <w:shd w:val="clear" w:color="auto" w:fill="auto"/>
            <w:vAlign w:val="center"/>
            <w:hideMark/>
          </w:tcPr>
          <w:p w:rsidR="00764962" w:rsidRPr="00F10766" w:rsidRDefault="00DF1EFB" w:rsidP="00DF1EFB">
            <w:pPr>
              <w:rPr>
                <w:lang w:val="en-GB" w:eastAsia="cs-CZ"/>
              </w:rPr>
            </w:pPr>
            <w:r>
              <w:rPr>
                <w:lang w:val="en-GB" w:eastAsia="cs-CZ"/>
              </w:rPr>
              <w:t xml:space="preserve">(width </w:t>
            </w:r>
            <w:r w:rsidR="00764962" w:rsidRPr="00F10766">
              <w:rPr>
                <w:lang w:val="en-GB" w:eastAsia="cs-CZ"/>
              </w:rPr>
              <w:t xml:space="preserve">min 5 cm) 1 </w:t>
            </w:r>
            <w:r>
              <w:rPr>
                <w:lang w:val="en-GB" w:eastAsia="cs-CZ"/>
              </w:rPr>
              <w:t>pc</w:t>
            </w:r>
            <w:r w:rsidR="00764962" w:rsidRPr="00F10766">
              <w:rPr>
                <w:lang w:val="en-GB" w:eastAsia="cs-CZ"/>
              </w:rPr>
              <w:t xml:space="preserve"> </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Medical e</w:t>
            </w:r>
            <w:r w:rsidRPr="00DF1EFB">
              <w:rPr>
                <w:lang w:val="en-GB" w:eastAsia="cs-CZ"/>
              </w:rPr>
              <w:t>quipment:</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sidRPr="00DF1EFB">
              <w:rPr>
                <w:lang w:val="en-GB" w:eastAsia="cs-CZ"/>
              </w:rPr>
              <w:t>Eye bath with dropper</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DF1EFB">
            <w:pPr>
              <w:rPr>
                <w:lang w:val="en-GB" w:eastAsia="cs-CZ"/>
              </w:rPr>
            </w:pPr>
            <w:r w:rsidRPr="00F10766">
              <w:rPr>
                <w:lang w:val="en-GB" w:eastAsia="cs-CZ"/>
              </w:rPr>
              <w:t xml:space="preserve">                 1 </w:t>
            </w:r>
            <w:r w:rsidR="00DF1EFB">
              <w:rPr>
                <w:lang w:val="en-GB" w:eastAsia="cs-CZ"/>
              </w:rPr>
              <w:t>set</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sidRPr="00DF1EFB">
              <w:rPr>
                <w:lang w:val="en-GB" w:eastAsia="cs-CZ"/>
              </w:rPr>
              <w:t>Latex gloves unsterile</w:t>
            </w:r>
          </w:p>
        </w:tc>
        <w:tc>
          <w:tcPr>
            <w:tcW w:w="2073" w:type="dxa"/>
            <w:tcBorders>
              <w:top w:val="nil"/>
              <w:left w:val="nil"/>
              <w:bottom w:val="single" w:sz="8" w:space="0" w:color="auto"/>
              <w:right w:val="nil"/>
            </w:tcBorders>
            <w:shd w:val="clear" w:color="auto" w:fill="auto"/>
            <w:vAlign w:val="center"/>
            <w:hideMark/>
          </w:tcPr>
          <w:p w:rsidR="00764962" w:rsidRPr="00F10766" w:rsidRDefault="00764962" w:rsidP="00764962">
            <w:pPr>
              <w:rPr>
                <w:lang w:val="en-GB" w:eastAsia="cs-CZ"/>
              </w:rPr>
            </w:pPr>
            <w:r w:rsidRPr="00F10766">
              <w:rPr>
                <w:lang w:val="en-GB" w:eastAsia="cs-CZ"/>
              </w:rPr>
              <w:t xml:space="preserve">                 1</w:t>
            </w:r>
            <w:r w:rsidR="00DF1EFB">
              <w:rPr>
                <w:lang w:val="en-GB" w:eastAsia="cs-CZ"/>
              </w:rPr>
              <w:t xml:space="preserve"> pc</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DF1EFB">
            <w:pPr>
              <w:rPr>
                <w:lang w:val="en-GB" w:eastAsia="cs-CZ"/>
              </w:rPr>
            </w:pPr>
            <w:r>
              <w:rPr>
                <w:lang w:val="en-GB" w:eastAsia="cs-CZ"/>
              </w:rPr>
              <w:t>S</w:t>
            </w:r>
            <w:r w:rsidRPr="00DF1EFB">
              <w:rPr>
                <w:lang w:val="en-GB" w:eastAsia="cs-CZ"/>
              </w:rPr>
              <w:t>cissors</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764962">
            <w:pPr>
              <w:rPr>
                <w:lang w:val="en-GB" w:eastAsia="cs-CZ"/>
              </w:rPr>
            </w:pPr>
            <w:r>
              <w:rPr>
                <w:lang w:val="en-GB" w:eastAsia="cs-CZ"/>
              </w:rPr>
              <w:t>T</w:t>
            </w:r>
            <w:r w:rsidRPr="00DF1EFB">
              <w:rPr>
                <w:lang w:val="en-GB" w:eastAsia="cs-CZ"/>
              </w:rPr>
              <w:t>weezers</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764962">
            <w:pPr>
              <w:rPr>
                <w:lang w:val="en-GB" w:eastAsia="cs-CZ"/>
              </w:rPr>
            </w:pPr>
            <w:r>
              <w:rPr>
                <w:lang w:val="en-GB" w:eastAsia="cs-CZ"/>
              </w:rPr>
              <w:t xml:space="preserve">Resuscitation gauze </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764962" w:rsidRPr="00F10766" w:rsidTr="00764962">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764962" w:rsidRPr="00F10766" w:rsidRDefault="00DF1EFB" w:rsidP="00764962">
            <w:pPr>
              <w:rPr>
                <w:lang w:val="en-GB" w:eastAsia="cs-CZ"/>
              </w:rPr>
            </w:pPr>
            <w:r>
              <w:rPr>
                <w:lang w:val="en-GB" w:eastAsia="cs-CZ"/>
              </w:rPr>
              <w:t>Safety pins</w:t>
            </w:r>
            <w:r w:rsidR="00764962" w:rsidRPr="00F10766">
              <w:rPr>
                <w:lang w:val="en-GB" w:eastAsia="cs-CZ"/>
              </w:rPr>
              <w:t xml:space="preserve"> </w:t>
            </w:r>
          </w:p>
        </w:tc>
        <w:tc>
          <w:tcPr>
            <w:tcW w:w="2073" w:type="dxa"/>
            <w:tcBorders>
              <w:top w:val="nil"/>
              <w:left w:val="nil"/>
              <w:bottom w:val="single" w:sz="8" w:space="0" w:color="auto"/>
              <w:right w:val="nil"/>
            </w:tcBorders>
            <w:shd w:val="clear" w:color="auto" w:fill="auto"/>
            <w:vAlign w:val="center"/>
            <w:hideMark/>
          </w:tcPr>
          <w:p w:rsidR="00764962" w:rsidRPr="00F10766" w:rsidRDefault="00DF1EFB" w:rsidP="00DF1EFB">
            <w:pPr>
              <w:rPr>
                <w:lang w:val="en-GB" w:eastAsia="cs-CZ"/>
              </w:rPr>
            </w:pPr>
            <w:r>
              <w:rPr>
                <w:lang w:val="en-GB" w:eastAsia="cs-CZ"/>
              </w:rPr>
              <w:t>(stainless)      6 pcs</w:t>
            </w:r>
          </w:p>
        </w:tc>
        <w:tc>
          <w:tcPr>
            <w:tcW w:w="204" w:type="dxa"/>
            <w:tcBorders>
              <w:top w:val="nil"/>
              <w:left w:val="nil"/>
              <w:bottom w:val="single" w:sz="8" w:space="0" w:color="auto"/>
              <w:right w:val="single" w:sz="8" w:space="0" w:color="auto"/>
            </w:tcBorders>
            <w:shd w:val="clear" w:color="auto" w:fill="auto"/>
            <w:noWrap/>
            <w:vAlign w:val="bottom"/>
            <w:hideMark/>
          </w:tcPr>
          <w:p w:rsidR="00764962" w:rsidRPr="00F10766" w:rsidRDefault="00764962"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DF1EFB">
            <w:pPr>
              <w:rPr>
                <w:lang w:val="en-GB" w:eastAsia="cs-CZ"/>
              </w:rPr>
            </w:pPr>
            <w:r>
              <w:rPr>
                <w:lang w:val="en-GB" w:eastAsia="cs-CZ"/>
              </w:rPr>
              <w:t>Medical thermometer in casing</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DF1EFB">
            <w:pPr>
              <w:rPr>
                <w:lang w:val="en-GB" w:eastAsia="cs-CZ"/>
              </w:rPr>
            </w:pPr>
            <w:r w:rsidRPr="00F10766">
              <w:rPr>
                <w:lang w:val="en-GB" w:eastAsia="cs-CZ"/>
              </w:rPr>
              <w:t> </w:t>
            </w:r>
            <w:r>
              <w:rPr>
                <w:lang w:val="en-GB" w:eastAsia="cs-CZ"/>
              </w:rPr>
              <w:t>Burns package</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r w:rsidR="00DF1EFB" w:rsidRPr="00F10766" w:rsidTr="00DF1EFB">
        <w:trPr>
          <w:trHeight w:hRule="exact" w:val="397"/>
        </w:trPr>
        <w:tc>
          <w:tcPr>
            <w:tcW w:w="4076" w:type="dxa"/>
            <w:tcBorders>
              <w:top w:val="nil"/>
              <w:left w:val="single" w:sz="8" w:space="0" w:color="auto"/>
              <w:bottom w:val="single" w:sz="8" w:space="0" w:color="auto"/>
              <w:right w:val="single" w:sz="8" w:space="0" w:color="auto"/>
            </w:tcBorders>
            <w:shd w:val="clear" w:color="auto" w:fill="auto"/>
            <w:vAlign w:val="center"/>
            <w:hideMark/>
          </w:tcPr>
          <w:p w:rsidR="00DF1EFB" w:rsidRPr="00F10766" w:rsidRDefault="00DF1EFB" w:rsidP="00764962">
            <w:pPr>
              <w:rPr>
                <w:lang w:val="en-GB" w:eastAsia="cs-CZ"/>
              </w:rPr>
            </w:pPr>
            <w:r>
              <w:rPr>
                <w:lang w:val="en-GB" w:eastAsia="cs-CZ"/>
              </w:rPr>
              <w:t>First Aid manual</w:t>
            </w:r>
            <w:r w:rsidRPr="00F10766">
              <w:rPr>
                <w:lang w:val="en-GB" w:eastAsia="cs-CZ"/>
              </w:rPr>
              <w:t xml:space="preserve">         </w:t>
            </w:r>
          </w:p>
        </w:tc>
        <w:tc>
          <w:tcPr>
            <w:tcW w:w="2073" w:type="dxa"/>
            <w:tcBorders>
              <w:top w:val="nil"/>
              <w:left w:val="nil"/>
              <w:bottom w:val="single" w:sz="8" w:space="0" w:color="auto"/>
              <w:right w:val="nil"/>
            </w:tcBorders>
            <w:shd w:val="clear" w:color="auto" w:fill="auto"/>
            <w:hideMark/>
          </w:tcPr>
          <w:p w:rsidR="00DF1EFB" w:rsidRDefault="00DF1EFB" w:rsidP="00DF1EFB">
            <w:pPr>
              <w:jc w:val="center"/>
            </w:pPr>
            <w:r w:rsidRPr="00082D64">
              <w:rPr>
                <w:lang w:val="en-GB" w:eastAsia="cs-CZ"/>
              </w:rPr>
              <w:t>1 pc</w:t>
            </w:r>
          </w:p>
        </w:tc>
        <w:tc>
          <w:tcPr>
            <w:tcW w:w="204" w:type="dxa"/>
            <w:tcBorders>
              <w:top w:val="nil"/>
              <w:left w:val="nil"/>
              <w:bottom w:val="single" w:sz="8" w:space="0" w:color="auto"/>
              <w:right w:val="single" w:sz="8" w:space="0" w:color="auto"/>
            </w:tcBorders>
            <w:shd w:val="clear" w:color="auto" w:fill="auto"/>
            <w:noWrap/>
            <w:vAlign w:val="bottom"/>
            <w:hideMark/>
          </w:tcPr>
          <w:p w:rsidR="00DF1EFB" w:rsidRPr="00F10766" w:rsidRDefault="00DF1EFB" w:rsidP="00764962">
            <w:pPr>
              <w:rPr>
                <w:rFonts w:ascii="Calibri" w:hAnsi="Calibri" w:cs="Times New Roman"/>
                <w:lang w:val="en-GB" w:eastAsia="cs-CZ"/>
              </w:rPr>
            </w:pPr>
            <w:r w:rsidRPr="00F10766">
              <w:rPr>
                <w:rFonts w:ascii="Calibri" w:hAnsi="Calibri" w:cs="Times New Roman"/>
                <w:lang w:val="en-GB" w:eastAsia="cs-CZ"/>
              </w:rPr>
              <w:t> </w:t>
            </w:r>
          </w:p>
        </w:tc>
      </w:tr>
    </w:tbl>
    <w:p w:rsidR="00AA54B7" w:rsidRPr="00F10766" w:rsidRDefault="00AA54B7" w:rsidP="001F6FDC">
      <w:pPr>
        <w:rPr>
          <w:lang w:val="en-GB"/>
        </w:rPr>
      </w:pPr>
    </w:p>
    <w:p w:rsidR="00AA54B7" w:rsidRPr="00F10766" w:rsidRDefault="00AA54B7" w:rsidP="00AA54B7">
      <w:pPr>
        <w:rPr>
          <w:lang w:val="en-GB"/>
        </w:rPr>
      </w:pPr>
      <w:r w:rsidRPr="00F10766">
        <w:rPr>
          <w:lang w:val="en-GB"/>
        </w:rPr>
        <w:br w:type="page"/>
      </w:r>
    </w:p>
    <w:p w:rsidR="00764962" w:rsidRPr="00F10766" w:rsidRDefault="007F4B95" w:rsidP="00AA54B7">
      <w:pPr>
        <w:pStyle w:val="Nadpis2"/>
        <w:rPr>
          <w:lang w:val="en-GB"/>
        </w:rPr>
      </w:pPr>
      <w:bookmarkStart w:id="87" w:name="_Toc412016805"/>
      <w:bookmarkStart w:id="88" w:name="_GoBack"/>
      <w:bookmarkEnd w:id="88"/>
      <w:r w:rsidRPr="00F10766">
        <w:rPr>
          <w:lang w:val="en-GB"/>
        </w:rPr>
        <w:lastRenderedPageBreak/>
        <w:t xml:space="preserve">Annex </w:t>
      </w:r>
      <w:r w:rsidR="00AA54B7" w:rsidRPr="00F10766">
        <w:rPr>
          <w:lang w:val="en-GB"/>
        </w:rPr>
        <w:t xml:space="preserve">12 </w:t>
      </w:r>
      <w:r w:rsidRPr="00F10766">
        <w:rPr>
          <w:lang w:val="en-GB"/>
        </w:rPr>
        <w:t>Check list</w:t>
      </w:r>
      <w:bookmarkEnd w:id="87"/>
    </w:p>
    <w:bookmarkStart w:id="89" w:name="_MON_1485758620"/>
    <w:bookmarkEnd w:id="89"/>
    <w:p w:rsidR="00283D60" w:rsidRPr="00F10766" w:rsidRDefault="00CB2895">
      <w:pPr>
        <w:rPr>
          <w:lang w:val="en-GB"/>
        </w:rPr>
      </w:pPr>
      <w:r>
        <w:rPr>
          <w:lang w:val="en-G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10" o:title=""/>
          </v:shape>
          <o:OLEObject Type="Embed" ProgID="Word.Document.8" ShapeID="_x0000_i1025" DrawAspect="Icon" ObjectID="_1485758636" r:id="rId11">
            <o:FieldCodes>\s</o:FieldCodes>
          </o:OLEObject>
        </w:object>
      </w:r>
    </w:p>
    <w:p w:rsidR="00197140" w:rsidRPr="00F10766" w:rsidRDefault="00197140">
      <w:pPr>
        <w:rPr>
          <w:lang w:val="en-GB"/>
        </w:rPr>
      </w:pPr>
      <w:r w:rsidRPr="00F10766">
        <w:rPr>
          <w:lang w:val="en-GB"/>
        </w:rPr>
        <w:br w:type="page"/>
      </w:r>
    </w:p>
    <w:p w:rsidR="00EE3B53" w:rsidRPr="00F10766" w:rsidRDefault="00EE3B53" w:rsidP="00283D60">
      <w:pPr>
        <w:pStyle w:val="Nadpis2"/>
        <w:rPr>
          <w:lang w:val="en-GB"/>
        </w:rPr>
      </w:pPr>
      <w:bookmarkStart w:id="90" w:name="_Toc412016806"/>
      <w:r w:rsidRPr="00F10766">
        <w:rPr>
          <w:lang w:val="en-GB"/>
        </w:rPr>
        <w:lastRenderedPageBreak/>
        <w:t>Annex</w:t>
      </w:r>
      <w:r w:rsidR="00283D60" w:rsidRPr="00F10766">
        <w:rPr>
          <w:lang w:val="en-GB"/>
        </w:rPr>
        <w:t xml:space="preserve"> 13</w:t>
      </w:r>
      <w:r w:rsidRPr="00F10766">
        <w:rPr>
          <w:lang w:val="en-GB"/>
        </w:rPr>
        <w:t xml:space="preserve"> Work order for works with open flame</w:t>
      </w:r>
      <w:bookmarkEnd w:id="90"/>
      <w:r w:rsidRPr="00F10766">
        <w:rPr>
          <w:lang w:val="en-GB"/>
        </w:rPr>
        <w:t xml:space="preserve"> </w:t>
      </w:r>
    </w:p>
    <w:p w:rsidR="00764962" w:rsidRPr="00F10766" w:rsidRDefault="00764962" w:rsidP="001F6FDC">
      <w:pPr>
        <w:rPr>
          <w:lang w:val="en-GB"/>
        </w:rPr>
      </w:pPr>
    </w:p>
    <w:p w:rsidR="00764962" w:rsidRPr="00F10766" w:rsidRDefault="00764962" w:rsidP="001F6FDC">
      <w:pPr>
        <w:rPr>
          <w:lang w:val="en-GB"/>
        </w:rPr>
      </w:pPr>
    </w:p>
    <w:sectPr w:rsidR="00764962" w:rsidRPr="00F10766" w:rsidSect="006D7D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A9" w:rsidRDefault="005604A9" w:rsidP="00EE2A96">
      <w:pPr>
        <w:spacing w:after="0" w:line="240" w:lineRule="auto"/>
      </w:pPr>
      <w:r>
        <w:separator/>
      </w:r>
    </w:p>
  </w:endnote>
  <w:endnote w:type="continuationSeparator" w:id="0">
    <w:p w:rsidR="005604A9" w:rsidRDefault="005604A9" w:rsidP="00EE2A96">
      <w:pPr>
        <w:spacing w:after="0" w:line="240" w:lineRule="auto"/>
      </w:pPr>
      <w:r>
        <w:continuationSeparator/>
      </w:r>
    </w:p>
  </w:endnote>
  <w:endnote w:type="continuationNotice" w:id="1">
    <w:p w:rsidR="005604A9" w:rsidRDefault="00560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A9" w:rsidRDefault="005604A9" w:rsidP="00EE2A96">
      <w:pPr>
        <w:spacing w:after="0" w:line="240" w:lineRule="auto"/>
      </w:pPr>
      <w:r>
        <w:separator/>
      </w:r>
    </w:p>
  </w:footnote>
  <w:footnote w:type="continuationSeparator" w:id="0">
    <w:p w:rsidR="005604A9" w:rsidRDefault="005604A9" w:rsidP="00EE2A96">
      <w:pPr>
        <w:spacing w:after="0" w:line="240" w:lineRule="auto"/>
      </w:pPr>
      <w:r>
        <w:continuationSeparator/>
      </w:r>
    </w:p>
  </w:footnote>
  <w:footnote w:type="continuationNotice" w:id="1">
    <w:p w:rsidR="005604A9" w:rsidRDefault="005604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BF"/>
    <w:multiLevelType w:val="hybridMultilevel"/>
    <w:tmpl w:val="E38E6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7F2801"/>
    <w:multiLevelType w:val="hybridMultilevel"/>
    <w:tmpl w:val="7CBCB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00D59"/>
    <w:multiLevelType w:val="hybridMultilevel"/>
    <w:tmpl w:val="D780D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3B66C6"/>
    <w:multiLevelType w:val="hybridMultilevel"/>
    <w:tmpl w:val="1C8A3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1B0FA0"/>
    <w:multiLevelType w:val="hybridMultilevel"/>
    <w:tmpl w:val="3DC2A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7D35F7"/>
    <w:multiLevelType w:val="hybridMultilevel"/>
    <w:tmpl w:val="1526B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B17DC6"/>
    <w:multiLevelType w:val="hybridMultilevel"/>
    <w:tmpl w:val="A3AC917E"/>
    <w:lvl w:ilvl="0" w:tplc="3C34E11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0A59FE"/>
    <w:multiLevelType w:val="hybridMultilevel"/>
    <w:tmpl w:val="59102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1A7967"/>
    <w:multiLevelType w:val="hybridMultilevel"/>
    <w:tmpl w:val="8232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5C667C"/>
    <w:multiLevelType w:val="hybridMultilevel"/>
    <w:tmpl w:val="D2021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D9173E"/>
    <w:multiLevelType w:val="hybridMultilevel"/>
    <w:tmpl w:val="1944B4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2B29F5"/>
    <w:multiLevelType w:val="hybridMultilevel"/>
    <w:tmpl w:val="B03A3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63695E"/>
    <w:multiLevelType w:val="hybridMultilevel"/>
    <w:tmpl w:val="18A61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652741"/>
    <w:multiLevelType w:val="hybridMultilevel"/>
    <w:tmpl w:val="44FA9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9B5B88"/>
    <w:multiLevelType w:val="hybridMultilevel"/>
    <w:tmpl w:val="67547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A129EE"/>
    <w:multiLevelType w:val="hybridMultilevel"/>
    <w:tmpl w:val="9A6E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3236F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3B6E35"/>
    <w:multiLevelType w:val="hybridMultilevel"/>
    <w:tmpl w:val="8668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1D2510D"/>
    <w:multiLevelType w:val="hybridMultilevel"/>
    <w:tmpl w:val="7A4C29F6"/>
    <w:lvl w:ilvl="0" w:tplc="842E560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8407473"/>
    <w:multiLevelType w:val="hybridMultilevel"/>
    <w:tmpl w:val="68CE35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798F2458"/>
    <w:multiLevelType w:val="hybridMultilevel"/>
    <w:tmpl w:val="1C2AF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4D0035"/>
    <w:multiLevelType w:val="hybridMultilevel"/>
    <w:tmpl w:val="2870CBBA"/>
    <w:lvl w:ilvl="0" w:tplc="AD9CCEA2">
      <w:start w:val="1"/>
      <w:numFmt w:val="decimal"/>
      <w:lvlText w:val="%1."/>
      <w:lvlJc w:val="left"/>
      <w:pPr>
        <w:tabs>
          <w:tab w:val="num" w:pos="720"/>
        </w:tabs>
        <w:ind w:left="720" w:hanging="360"/>
      </w:pPr>
    </w:lvl>
    <w:lvl w:ilvl="1" w:tplc="0405000F">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num w:numId="1">
    <w:abstractNumId w:va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4"/>
  </w:num>
  <w:num w:numId="6">
    <w:abstractNumId w:val="16"/>
  </w:num>
  <w:num w:numId="7">
    <w:abstractNumId w:val="0"/>
  </w:num>
  <w:num w:numId="8">
    <w:abstractNumId w:val="4"/>
  </w:num>
  <w:num w:numId="9">
    <w:abstractNumId w:val="17"/>
  </w:num>
  <w:num w:numId="10">
    <w:abstractNumId w:val="19"/>
  </w:num>
  <w:num w:numId="11">
    <w:abstractNumId w:val="1"/>
  </w:num>
  <w:num w:numId="12">
    <w:abstractNumId w:val="2"/>
  </w:num>
  <w:num w:numId="13">
    <w:abstractNumId w:val="12"/>
  </w:num>
  <w:num w:numId="14">
    <w:abstractNumId w:val="10"/>
  </w:num>
  <w:num w:numId="15">
    <w:abstractNumId w:val="3"/>
  </w:num>
  <w:num w:numId="16">
    <w:abstractNumId w:val="13"/>
  </w:num>
  <w:num w:numId="17">
    <w:abstractNumId w:val="18"/>
  </w:num>
  <w:num w:numId="18">
    <w:abstractNumId w:val="7"/>
  </w:num>
  <w:num w:numId="19">
    <w:abstractNumId w:val="9"/>
  </w:num>
  <w:num w:numId="20">
    <w:abstractNumId w:val="15"/>
  </w:num>
  <w:num w:numId="21">
    <w:abstractNumId w:val="5"/>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F6"/>
    <w:rsid w:val="00000684"/>
    <w:rsid w:val="000108F6"/>
    <w:rsid w:val="00023FF5"/>
    <w:rsid w:val="0002777A"/>
    <w:rsid w:val="00030243"/>
    <w:rsid w:val="00034BA0"/>
    <w:rsid w:val="00036DA3"/>
    <w:rsid w:val="0005283E"/>
    <w:rsid w:val="00057D91"/>
    <w:rsid w:val="000639AD"/>
    <w:rsid w:val="00072326"/>
    <w:rsid w:val="00077C18"/>
    <w:rsid w:val="00092CD6"/>
    <w:rsid w:val="000A2662"/>
    <w:rsid w:val="000A31E6"/>
    <w:rsid w:val="000A373E"/>
    <w:rsid w:val="000B1A38"/>
    <w:rsid w:val="000B6FE5"/>
    <w:rsid w:val="000C2EAB"/>
    <w:rsid w:val="000C4F2E"/>
    <w:rsid w:val="000D09BE"/>
    <w:rsid w:val="000D6A1B"/>
    <w:rsid w:val="000E1096"/>
    <w:rsid w:val="000E306A"/>
    <w:rsid w:val="000F1949"/>
    <w:rsid w:val="000F244A"/>
    <w:rsid w:val="001135B5"/>
    <w:rsid w:val="00117D52"/>
    <w:rsid w:val="00122B07"/>
    <w:rsid w:val="00123632"/>
    <w:rsid w:val="00135E56"/>
    <w:rsid w:val="0014467B"/>
    <w:rsid w:val="001606A1"/>
    <w:rsid w:val="00161F2E"/>
    <w:rsid w:val="00164938"/>
    <w:rsid w:val="00166610"/>
    <w:rsid w:val="00173AE0"/>
    <w:rsid w:val="00177700"/>
    <w:rsid w:val="00184FA8"/>
    <w:rsid w:val="00196E79"/>
    <w:rsid w:val="00197140"/>
    <w:rsid w:val="001A1D3D"/>
    <w:rsid w:val="001A69DB"/>
    <w:rsid w:val="001B25E9"/>
    <w:rsid w:val="001C086B"/>
    <w:rsid w:val="001C2B41"/>
    <w:rsid w:val="001D6616"/>
    <w:rsid w:val="001F1627"/>
    <w:rsid w:val="001F6FDC"/>
    <w:rsid w:val="00201D08"/>
    <w:rsid w:val="0020200D"/>
    <w:rsid w:val="00204332"/>
    <w:rsid w:val="00232F1A"/>
    <w:rsid w:val="00241DA6"/>
    <w:rsid w:val="002454CB"/>
    <w:rsid w:val="002639AF"/>
    <w:rsid w:val="002661A2"/>
    <w:rsid w:val="002663C4"/>
    <w:rsid w:val="00281163"/>
    <w:rsid w:val="00283D60"/>
    <w:rsid w:val="002858F3"/>
    <w:rsid w:val="00295E95"/>
    <w:rsid w:val="002A21C4"/>
    <w:rsid w:val="002B14E1"/>
    <w:rsid w:val="002B19BC"/>
    <w:rsid w:val="002C13C1"/>
    <w:rsid w:val="002E15E3"/>
    <w:rsid w:val="002E2578"/>
    <w:rsid w:val="002E5218"/>
    <w:rsid w:val="002F0127"/>
    <w:rsid w:val="00305AB8"/>
    <w:rsid w:val="00310E06"/>
    <w:rsid w:val="003151EA"/>
    <w:rsid w:val="00327B87"/>
    <w:rsid w:val="00333E1B"/>
    <w:rsid w:val="0034471F"/>
    <w:rsid w:val="003464C7"/>
    <w:rsid w:val="00352F9E"/>
    <w:rsid w:val="00355B9F"/>
    <w:rsid w:val="003565BD"/>
    <w:rsid w:val="0037566D"/>
    <w:rsid w:val="00375BC0"/>
    <w:rsid w:val="00381B2A"/>
    <w:rsid w:val="00387231"/>
    <w:rsid w:val="00391BE2"/>
    <w:rsid w:val="00397212"/>
    <w:rsid w:val="003A1F46"/>
    <w:rsid w:val="003A31CF"/>
    <w:rsid w:val="003A3D83"/>
    <w:rsid w:val="003A51C4"/>
    <w:rsid w:val="003A53A3"/>
    <w:rsid w:val="003B0E4F"/>
    <w:rsid w:val="003B545E"/>
    <w:rsid w:val="003B56D1"/>
    <w:rsid w:val="003C106B"/>
    <w:rsid w:val="003D59A2"/>
    <w:rsid w:val="003E48BD"/>
    <w:rsid w:val="003E4A02"/>
    <w:rsid w:val="003F0635"/>
    <w:rsid w:val="003F1F44"/>
    <w:rsid w:val="003F76AF"/>
    <w:rsid w:val="00406953"/>
    <w:rsid w:val="00413448"/>
    <w:rsid w:val="00414856"/>
    <w:rsid w:val="004150A8"/>
    <w:rsid w:val="004224F3"/>
    <w:rsid w:val="00432A0A"/>
    <w:rsid w:val="0043463B"/>
    <w:rsid w:val="00443071"/>
    <w:rsid w:val="00446317"/>
    <w:rsid w:val="00451842"/>
    <w:rsid w:val="00451CEB"/>
    <w:rsid w:val="0045436D"/>
    <w:rsid w:val="00454B8B"/>
    <w:rsid w:val="00455A1A"/>
    <w:rsid w:val="00455D85"/>
    <w:rsid w:val="00457364"/>
    <w:rsid w:val="0047102B"/>
    <w:rsid w:val="0047366C"/>
    <w:rsid w:val="004746EE"/>
    <w:rsid w:val="00481300"/>
    <w:rsid w:val="0048614E"/>
    <w:rsid w:val="00486636"/>
    <w:rsid w:val="004909BE"/>
    <w:rsid w:val="004975DF"/>
    <w:rsid w:val="004A48B3"/>
    <w:rsid w:val="004B094F"/>
    <w:rsid w:val="004B1B13"/>
    <w:rsid w:val="004B7182"/>
    <w:rsid w:val="004C7610"/>
    <w:rsid w:val="004E3616"/>
    <w:rsid w:val="004F2523"/>
    <w:rsid w:val="00512443"/>
    <w:rsid w:val="00512A49"/>
    <w:rsid w:val="00515112"/>
    <w:rsid w:val="00531B3A"/>
    <w:rsid w:val="005377EE"/>
    <w:rsid w:val="00537F26"/>
    <w:rsid w:val="00543316"/>
    <w:rsid w:val="00543349"/>
    <w:rsid w:val="005471B2"/>
    <w:rsid w:val="005475E7"/>
    <w:rsid w:val="00552CD1"/>
    <w:rsid w:val="005533C7"/>
    <w:rsid w:val="00556DB3"/>
    <w:rsid w:val="005604A9"/>
    <w:rsid w:val="00576767"/>
    <w:rsid w:val="00580101"/>
    <w:rsid w:val="00582826"/>
    <w:rsid w:val="005A3784"/>
    <w:rsid w:val="005B3224"/>
    <w:rsid w:val="005B40B2"/>
    <w:rsid w:val="005C330D"/>
    <w:rsid w:val="005C71D0"/>
    <w:rsid w:val="005D5999"/>
    <w:rsid w:val="005E0BA5"/>
    <w:rsid w:val="005E5F3F"/>
    <w:rsid w:val="005E6BC4"/>
    <w:rsid w:val="005F18D6"/>
    <w:rsid w:val="006048EA"/>
    <w:rsid w:val="006208EE"/>
    <w:rsid w:val="006212CA"/>
    <w:rsid w:val="0063025D"/>
    <w:rsid w:val="006350DC"/>
    <w:rsid w:val="006367C4"/>
    <w:rsid w:val="00636C59"/>
    <w:rsid w:val="00637891"/>
    <w:rsid w:val="006416E7"/>
    <w:rsid w:val="00644085"/>
    <w:rsid w:val="0064600A"/>
    <w:rsid w:val="00652B2C"/>
    <w:rsid w:val="00654E2F"/>
    <w:rsid w:val="00655484"/>
    <w:rsid w:val="00661989"/>
    <w:rsid w:val="00661DC9"/>
    <w:rsid w:val="00667482"/>
    <w:rsid w:val="00670344"/>
    <w:rsid w:val="0067549F"/>
    <w:rsid w:val="00683CF5"/>
    <w:rsid w:val="006A0808"/>
    <w:rsid w:val="006B4EAC"/>
    <w:rsid w:val="006C67CA"/>
    <w:rsid w:val="006D1A0B"/>
    <w:rsid w:val="006D7DD6"/>
    <w:rsid w:val="006E2B45"/>
    <w:rsid w:val="006F3A89"/>
    <w:rsid w:val="006F64D9"/>
    <w:rsid w:val="00700AFE"/>
    <w:rsid w:val="00702935"/>
    <w:rsid w:val="007402C8"/>
    <w:rsid w:val="0074730C"/>
    <w:rsid w:val="00752E9C"/>
    <w:rsid w:val="00760FBE"/>
    <w:rsid w:val="00764962"/>
    <w:rsid w:val="0078195F"/>
    <w:rsid w:val="00784F62"/>
    <w:rsid w:val="00785B1D"/>
    <w:rsid w:val="007909FC"/>
    <w:rsid w:val="00797B1B"/>
    <w:rsid w:val="007C131F"/>
    <w:rsid w:val="007C384B"/>
    <w:rsid w:val="007D0698"/>
    <w:rsid w:val="007D6C7F"/>
    <w:rsid w:val="007E4ACD"/>
    <w:rsid w:val="007E6F2D"/>
    <w:rsid w:val="007F4B95"/>
    <w:rsid w:val="0080148E"/>
    <w:rsid w:val="00805AC1"/>
    <w:rsid w:val="008102CC"/>
    <w:rsid w:val="00812C1A"/>
    <w:rsid w:val="008245DF"/>
    <w:rsid w:val="00824A84"/>
    <w:rsid w:val="00851D75"/>
    <w:rsid w:val="008522C0"/>
    <w:rsid w:val="00852EAD"/>
    <w:rsid w:val="00853C12"/>
    <w:rsid w:val="008554F6"/>
    <w:rsid w:val="00861B02"/>
    <w:rsid w:val="008642AF"/>
    <w:rsid w:val="00865B63"/>
    <w:rsid w:val="00886ABE"/>
    <w:rsid w:val="0089065B"/>
    <w:rsid w:val="00895D02"/>
    <w:rsid w:val="00897F3C"/>
    <w:rsid w:val="008A061D"/>
    <w:rsid w:val="008A6A4D"/>
    <w:rsid w:val="008C1F14"/>
    <w:rsid w:val="008C5192"/>
    <w:rsid w:val="008C5650"/>
    <w:rsid w:val="008D2B3E"/>
    <w:rsid w:val="008D63A6"/>
    <w:rsid w:val="008E583F"/>
    <w:rsid w:val="008F21C9"/>
    <w:rsid w:val="009150B6"/>
    <w:rsid w:val="00915AE4"/>
    <w:rsid w:val="00922D06"/>
    <w:rsid w:val="00930CC4"/>
    <w:rsid w:val="00931B0F"/>
    <w:rsid w:val="00934B3C"/>
    <w:rsid w:val="00935EF8"/>
    <w:rsid w:val="00943620"/>
    <w:rsid w:val="009459A0"/>
    <w:rsid w:val="0095574D"/>
    <w:rsid w:val="00965549"/>
    <w:rsid w:val="00970A5A"/>
    <w:rsid w:val="00972906"/>
    <w:rsid w:val="00973240"/>
    <w:rsid w:val="00980263"/>
    <w:rsid w:val="00981319"/>
    <w:rsid w:val="00995031"/>
    <w:rsid w:val="009A1B6C"/>
    <w:rsid w:val="009A58C7"/>
    <w:rsid w:val="009B4376"/>
    <w:rsid w:val="009B7AE5"/>
    <w:rsid w:val="009C5BC8"/>
    <w:rsid w:val="009D5468"/>
    <w:rsid w:val="009D60EF"/>
    <w:rsid w:val="009D7A81"/>
    <w:rsid w:val="009E1D58"/>
    <w:rsid w:val="009E4583"/>
    <w:rsid w:val="00A14864"/>
    <w:rsid w:val="00A15908"/>
    <w:rsid w:val="00A27A0D"/>
    <w:rsid w:val="00A32B8B"/>
    <w:rsid w:val="00A44244"/>
    <w:rsid w:val="00A444D8"/>
    <w:rsid w:val="00A53DB7"/>
    <w:rsid w:val="00A6308C"/>
    <w:rsid w:val="00A65D74"/>
    <w:rsid w:val="00A725A1"/>
    <w:rsid w:val="00A92DB5"/>
    <w:rsid w:val="00AA12DD"/>
    <w:rsid w:val="00AA4F15"/>
    <w:rsid w:val="00AA54B7"/>
    <w:rsid w:val="00AB213A"/>
    <w:rsid w:val="00AB593A"/>
    <w:rsid w:val="00AC5509"/>
    <w:rsid w:val="00AC5E2C"/>
    <w:rsid w:val="00AD0F10"/>
    <w:rsid w:val="00AD2EEA"/>
    <w:rsid w:val="00AD5AE3"/>
    <w:rsid w:val="00AD7020"/>
    <w:rsid w:val="00AE30DD"/>
    <w:rsid w:val="00AE44A0"/>
    <w:rsid w:val="00B03E23"/>
    <w:rsid w:val="00B072EF"/>
    <w:rsid w:val="00B07AD1"/>
    <w:rsid w:val="00B159D7"/>
    <w:rsid w:val="00B20426"/>
    <w:rsid w:val="00B2518E"/>
    <w:rsid w:val="00B26351"/>
    <w:rsid w:val="00B264C1"/>
    <w:rsid w:val="00B27A63"/>
    <w:rsid w:val="00B30A97"/>
    <w:rsid w:val="00B330BA"/>
    <w:rsid w:val="00B34157"/>
    <w:rsid w:val="00B358BC"/>
    <w:rsid w:val="00B40A2F"/>
    <w:rsid w:val="00B41AD1"/>
    <w:rsid w:val="00B41BC1"/>
    <w:rsid w:val="00B448A6"/>
    <w:rsid w:val="00B47ABE"/>
    <w:rsid w:val="00B561C5"/>
    <w:rsid w:val="00B564C1"/>
    <w:rsid w:val="00B601E7"/>
    <w:rsid w:val="00B91DB0"/>
    <w:rsid w:val="00B92E66"/>
    <w:rsid w:val="00B96221"/>
    <w:rsid w:val="00BA4198"/>
    <w:rsid w:val="00BB532D"/>
    <w:rsid w:val="00BB7A97"/>
    <w:rsid w:val="00BB7E59"/>
    <w:rsid w:val="00BC62F1"/>
    <w:rsid w:val="00BE1F45"/>
    <w:rsid w:val="00BE59CA"/>
    <w:rsid w:val="00BF1EB6"/>
    <w:rsid w:val="00BF43BF"/>
    <w:rsid w:val="00BF4F7D"/>
    <w:rsid w:val="00BF7F3D"/>
    <w:rsid w:val="00C03996"/>
    <w:rsid w:val="00C0438F"/>
    <w:rsid w:val="00C13D1A"/>
    <w:rsid w:val="00C156AB"/>
    <w:rsid w:val="00C177D2"/>
    <w:rsid w:val="00C20F66"/>
    <w:rsid w:val="00C24416"/>
    <w:rsid w:val="00C2708C"/>
    <w:rsid w:val="00C270EE"/>
    <w:rsid w:val="00C30670"/>
    <w:rsid w:val="00C3517E"/>
    <w:rsid w:val="00C41A1D"/>
    <w:rsid w:val="00C60F46"/>
    <w:rsid w:val="00C752FB"/>
    <w:rsid w:val="00C8159F"/>
    <w:rsid w:val="00C81C2E"/>
    <w:rsid w:val="00C93290"/>
    <w:rsid w:val="00CB2895"/>
    <w:rsid w:val="00CB6656"/>
    <w:rsid w:val="00CC234A"/>
    <w:rsid w:val="00CC4B87"/>
    <w:rsid w:val="00CD3675"/>
    <w:rsid w:val="00CD56BA"/>
    <w:rsid w:val="00CE277A"/>
    <w:rsid w:val="00CE5DBD"/>
    <w:rsid w:val="00CF24F6"/>
    <w:rsid w:val="00CF347E"/>
    <w:rsid w:val="00D22E6F"/>
    <w:rsid w:val="00D239DA"/>
    <w:rsid w:val="00D23FC3"/>
    <w:rsid w:val="00D33DA8"/>
    <w:rsid w:val="00D44032"/>
    <w:rsid w:val="00D460ED"/>
    <w:rsid w:val="00D512F6"/>
    <w:rsid w:val="00D520B5"/>
    <w:rsid w:val="00D55E1C"/>
    <w:rsid w:val="00D56B96"/>
    <w:rsid w:val="00D6705A"/>
    <w:rsid w:val="00D67A68"/>
    <w:rsid w:val="00D80EEB"/>
    <w:rsid w:val="00D82666"/>
    <w:rsid w:val="00D903F3"/>
    <w:rsid w:val="00D93D8B"/>
    <w:rsid w:val="00D965EF"/>
    <w:rsid w:val="00DA116D"/>
    <w:rsid w:val="00DA45A4"/>
    <w:rsid w:val="00DB14A0"/>
    <w:rsid w:val="00DC11E9"/>
    <w:rsid w:val="00DC336C"/>
    <w:rsid w:val="00DC786B"/>
    <w:rsid w:val="00DD7C87"/>
    <w:rsid w:val="00DE6A74"/>
    <w:rsid w:val="00DF1EFB"/>
    <w:rsid w:val="00E07747"/>
    <w:rsid w:val="00E155D2"/>
    <w:rsid w:val="00E20D58"/>
    <w:rsid w:val="00E2234C"/>
    <w:rsid w:val="00E26190"/>
    <w:rsid w:val="00E31699"/>
    <w:rsid w:val="00E31750"/>
    <w:rsid w:val="00E37252"/>
    <w:rsid w:val="00E410FC"/>
    <w:rsid w:val="00E418E5"/>
    <w:rsid w:val="00E41FCE"/>
    <w:rsid w:val="00E45906"/>
    <w:rsid w:val="00E45CE4"/>
    <w:rsid w:val="00E4607D"/>
    <w:rsid w:val="00E462DA"/>
    <w:rsid w:val="00E502E0"/>
    <w:rsid w:val="00E603F1"/>
    <w:rsid w:val="00E645F3"/>
    <w:rsid w:val="00E72F8D"/>
    <w:rsid w:val="00E74F49"/>
    <w:rsid w:val="00E76339"/>
    <w:rsid w:val="00E8075D"/>
    <w:rsid w:val="00E86C52"/>
    <w:rsid w:val="00E900B5"/>
    <w:rsid w:val="00E90848"/>
    <w:rsid w:val="00EA119B"/>
    <w:rsid w:val="00EA4D08"/>
    <w:rsid w:val="00EA5307"/>
    <w:rsid w:val="00EB16E0"/>
    <w:rsid w:val="00EB5CC5"/>
    <w:rsid w:val="00EC64D1"/>
    <w:rsid w:val="00ED0C76"/>
    <w:rsid w:val="00EE2A96"/>
    <w:rsid w:val="00EE30A5"/>
    <w:rsid w:val="00EE3B53"/>
    <w:rsid w:val="00EF2139"/>
    <w:rsid w:val="00EF51C0"/>
    <w:rsid w:val="00F063CB"/>
    <w:rsid w:val="00F10766"/>
    <w:rsid w:val="00F12AD2"/>
    <w:rsid w:val="00F214E5"/>
    <w:rsid w:val="00F22EDD"/>
    <w:rsid w:val="00F23309"/>
    <w:rsid w:val="00F27FEF"/>
    <w:rsid w:val="00F354CC"/>
    <w:rsid w:val="00F35DC2"/>
    <w:rsid w:val="00F364BA"/>
    <w:rsid w:val="00F41EEB"/>
    <w:rsid w:val="00F52DE1"/>
    <w:rsid w:val="00F55926"/>
    <w:rsid w:val="00F63D2B"/>
    <w:rsid w:val="00F640F1"/>
    <w:rsid w:val="00F653E4"/>
    <w:rsid w:val="00F65D5C"/>
    <w:rsid w:val="00F7386B"/>
    <w:rsid w:val="00F8203E"/>
    <w:rsid w:val="00F87290"/>
    <w:rsid w:val="00F95738"/>
    <w:rsid w:val="00FA221D"/>
    <w:rsid w:val="00FA296F"/>
    <w:rsid w:val="00FA4E56"/>
    <w:rsid w:val="00FC4C7D"/>
    <w:rsid w:val="00FE3235"/>
    <w:rsid w:val="00FE4816"/>
    <w:rsid w:val="00FF73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55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55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C4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5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55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8554F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554F6"/>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8554F6"/>
    <w:rPr>
      <w:i/>
      <w:iCs/>
      <w:color w:val="808080" w:themeColor="text1" w:themeTint="7F"/>
    </w:rPr>
  </w:style>
  <w:style w:type="paragraph" w:styleId="Podtitul">
    <w:name w:val="Subtitle"/>
    <w:basedOn w:val="Normln"/>
    <w:next w:val="Normln"/>
    <w:link w:val="PodtitulChar"/>
    <w:uiPriority w:val="11"/>
    <w:qFormat/>
    <w:rsid w:val="008554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554F6"/>
    <w:rPr>
      <w:rFonts w:asciiTheme="majorHAnsi" w:eastAsiaTheme="majorEastAsia" w:hAnsiTheme="majorHAnsi" w:cstheme="majorBidi"/>
      <w:i/>
      <w:iCs/>
      <w:color w:val="4F81BD" w:themeColor="accent1"/>
      <w:spacing w:val="15"/>
      <w:sz w:val="24"/>
      <w:szCs w:val="24"/>
    </w:rPr>
  </w:style>
  <w:style w:type="paragraph" w:styleId="Normlnweb">
    <w:name w:val="Normal (Web)"/>
    <w:basedOn w:val="Normln"/>
    <w:uiPriority w:val="99"/>
    <w:unhideWhenUsed/>
    <w:rsid w:val="00FA4E56"/>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FA4E56"/>
    <w:pPr>
      <w:ind w:left="720"/>
      <w:contextualSpacing/>
    </w:pPr>
  </w:style>
  <w:style w:type="paragraph" w:customStyle="1" w:styleId="Tabulkanormln">
    <w:name w:val="Tabulka_normální"/>
    <w:basedOn w:val="Normln"/>
    <w:rsid w:val="00E462DA"/>
    <w:pPr>
      <w:spacing w:before="20" w:after="0" w:line="240" w:lineRule="auto"/>
    </w:pPr>
    <w:rPr>
      <w:rFonts w:ascii="Arial" w:eastAsia="Times New Roman" w:hAnsi="Arial" w:cs="Times New Roman"/>
      <w:sz w:val="18"/>
      <w:szCs w:val="24"/>
      <w:lang w:eastAsia="cs-CZ"/>
    </w:rPr>
  </w:style>
  <w:style w:type="paragraph" w:styleId="Zhlav">
    <w:name w:val="header"/>
    <w:basedOn w:val="Normln"/>
    <w:link w:val="ZhlavChar"/>
    <w:uiPriority w:val="99"/>
    <w:unhideWhenUsed/>
    <w:rsid w:val="00EE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A96"/>
  </w:style>
  <w:style w:type="paragraph" w:styleId="Zpat">
    <w:name w:val="footer"/>
    <w:basedOn w:val="Normln"/>
    <w:link w:val="ZpatChar"/>
    <w:uiPriority w:val="99"/>
    <w:unhideWhenUsed/>
    <w:rsid w:val="00EE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A96"/>
  </w:style>
  <w:style w:type="table" w:styleId="Mkatabulky">
    <w:name w:val="Table Grid"/>
    <w:basedOn w:val="Normlntabulka"/>
    <w:uiPriority w:val="59"/>
    <w:rsid w:val="00FC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FC4C7D"/>
    <w:rPr>
      <w:rFonts w:asciiTheme="majorHAnsi" w:eastAsiaTheme="majorEastAsia" w:hAnsiTheme="majorHAnsi" w:cstheme="majorBidi"/>
      <w:b/>
      <w:bCs/>
      <w:color w:val="4F81BD" w:themeColor="accent1"/>
    </w:rPr>
  </w:style>
  <w:style w:type="paragraph" w:styleId="Bezmezer">
    <w:name w:val="No Spacing"/>
    <w:uiPriority w:val="1"/>
    <w:qFormat/>
    <w:rsid w:val="00981319"/>
    <w:pPr>
      <w:spacing w:after="0" w:line="240" w:lineRule="auto"/>
    </w:pPr>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E900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0B5"/>
    <w:rPr>
      <w:rFonts w:ascii="Tahoma" w:hAnsi="Tahoma" w:cs="Tahoma"/>
      <w:sz w:val="16"/>
      <w:szCs w:val="16"/>
    </w:rPr>
  </w:style>
  <w:style w:type="paragraph" w:styleId="Nadpisobsahu">
    <w:name w:val="TOC Heading"/>
    <w:basedOn w:val="Nadpis1"/>
    <w:next w:val="Normln"/>
    <w:uiPriority w:val="39"/>
    <w:semiHidden/>
    <w:unhideWhenUsed/>
    <w:qFormat/>
    <w:rsid w:val="00A15908"/>
    <w:pPr>
      <w:outlineLvl w:val="9"/>
    </w:pPr>
    <w:rPr>
      <w:lang w:eastAsia="cs-CZ"/>
    </w:rPr>
  </w:style>
  <w:style w:type="paragraph" w:styleId="Obsah1">
    <w:name w:val="toc 1"/>
    <w:basedOn w:val="Normln"/>
    <w:next w:val="Normln"/>
    <w:autoRedefine/>
    <w:uiPriority w:val="39"/>
    <w:unhideWhenUsed/>
    <w:rsid w:val="00A15908"/>
    <w:pPr>
      <w:spacing w:after="100"/>
    </w:pPr>
  </w:style>
  <w:style w:type="paragraph" w:styleId="Obsah2">
    <w:name w:val="toc 2"/>
    <w:basedOn w:val="Normln"/>
    <w:next w:val="Normln"/>
    <w:autoRedefine/>
    <w:uiPriority w:val="39"/>
    <w:unhideWhenUsed/>
    <w:rsid w:val="00A15908"/>
    <w:pPr>
      <w:spacing w:after="100"/>
      <w:ind w:left="220"/>
    </w:pPr>
  </w:style>
  <w:style w:type="paragraph" w:styleId="Obsah3">
    <w:name w:val="toc 3"/>
    <w:basedOn w:val="Normln"/>
    <w:next w:val="Normln"/>
    <w:autoRedefine/>
    <w:uiPriority w:val="39"/>
    <w:unhideWhenUsed/>
    <w:rsid w:val="00A15908"/>
    <w:pPr>
      <w:spacing w:after="100"/>
      <w:ind w:left="440"/>
    </w:pPr>
  </w:style>
  <w:style w:type="character" w:styleId="Hypertextovodkaz">
    <w:name w:val="Hyperlink"/>
    <w:basedOn w:val="Standardnpsmoodstavce"/>
    <w:uiPriority w:val="99"/>
    <w:unhideWhenUsed/>
    <w:rsid w:val="00A15908"/>
    <w:rPr>
      <w:color w:val="0000FF" w:themeColor="hyperlink"/>
      <w:u w:val="single"/>
    </w:rPr>
  </w:style>
  <w:style w:type="paragraph" w:styleId="Obsah4">
    <w:name w:val="toc 4"/>
    <w:basedOn w:val="Normln"/>
    <w:next w:val="Normln"/>
    <w:autoRedefine/>
    <w:uiPriority w:val="39"/>
    <w:unhideWhenUsed/>
    <w:rsid w:val="003A31CF"/>
    <w:pPr>
      <w:spacing w:after="100"/>
      <w:ind w:left="660"/>
    </w:pPr>
    <w:rPr>
      <w:rFonts w:eastAsiaTheme="minorEastAsia"/>
      <w:lang w:eastAsia="cs-CZ"/>
    </w:rPr>
  </w:style>
  <w:style w:type="paragraph" w:styleId="Obsah5">
    <w:name w:val="toc 5"/>
    <w:basedOn w:val="Normln"/>
    <w:next w:val="Normln"/>
    <w:autoRedefine/>
    <w:uiPriority w:val="39"/>
    <w:unhideWhenUsed/>
    <w:rsid w:val="003A31CF"/>
    <w:pPr>
      <w:spacing w:after="100"/>
      <w:ind w:left="880"/>
    </w:pPr>
    <w:rPr>
      <w:rFonts w:eastAsiaTheme="minorEastAsia"/>
      <w:lang w:eastAsia="cs-CZ"/>
    </w:rPr>
  </w:style>
  <w:style w:type="paragraph" w:styleId="Obsah6">
    <w:name w:val="toc 6"/>
    <w:basedOn w:val="Normln"/>
    <w:next w:val="Normln"/>
    <w:autoRedefine/>
    <w:uiPriority w:val="39"/>
    <w:unhideWhenUsed/>
    <w:rsid w:val="003A31CF"/>
    <w:pPr>
      <w:spacing w:after="100"/>
      <w:ind w:left="1100"/>
    </w:pPr>
    <w:rPr>
      <w:rFonts w:eastAsiaTheme="minorEastAsia"/>
      <w:lang w:eastAsia="cs-CZ"/>
    </w:rPr>
  </w:style>
  <w:style w:type="paragraph" w:styleId="Obsah7">
    <w:name w:val="toc 7"/>
    <w:basedOn w:val="Normln"/>
    <w:next w:val="Normln"/>
    <w:autoRedefine/>
    <w:uiPriority w:val="39"/>
    <w:unhideWhenUsed/>
    <w:rsid w:val="003A31CF"/>
    <w:pPr>
      <w:spacing w:after="100"/>
      <w:ind w:left="1320"/>
    </w:pPr>
    <w:rPr>
      <w:rFonts w:eastAsiaTheme="minorEastAsia"/>
      <w:lang w:eastAsia="cs-CZ"/>
    </w:rPr>
  </w:style>
  <w:style w:type="paragraph" w:styleId="Obsah8">
    <w:name w:val="toc 8"/>
    <w:basedOn w:val="Normln"/>
    <w:next w:val="Normln"/>
    <w:autoRedefine/>
    <w:uiPriority w:val="39"/>
    <w:unhideWhenUsed/>
    <w:rsid w:val="003A31CF"/>
    <w:pPr>
      <w:spacing w:after="100"/>
      <w:ind w:left="1540"/>
    </w:pPr>
    <w:rPr>
      <w:rFonts w:eastAsiaTheme="minorEastAsia"/>
      <w:lang w:eastAsia="cs-CZ"/>
    </w:rPr>
  </w:style>
  <w:style w:type="paragraph" w:styleId="Obsah9">
    <w:name w:val="toc 9"/>
    <w:basedOn w:val="Normln"/>
    <w:next w:val="Normln"/>
    <w:autoRedefine/>
    <w:uiPriority w:val="39"/>
    <w:unhideWhenUsed/>
    <w:rsid w:val="003A31CF"/>
    <w:pPr>
      <w:spacing w:after="100"/>
      <w:ind w:left="1760"/>
    </w:pPr>
    <w:rPr>
      <w:rFonts w:eastAsiaTheme="minorEastAsia"/>
      <w:lang w:eastAsia="cs-CZ"/>
    </w:rPr>
  </w:style>
  <w:style w:type="character" w:styleId="Zdraznnintenzivn">
    <w:name w:val="Intense Emphasis"/>
    <w:basedOn w:val="Standardnpsmoodstavce"/>
    <w:uiPriority w:val="21"/>
    <w:qFormat/>
    <w:rsid w:val="003A31CF"/>
    <w:rPr>
      <w:b/>
      <w:bCs/>
      <w:i/>
      <w:iCs/>
      <w:color w:val="4F81BD" w:themeColor="accent1"/>
    </w:rPr>
  </w:style>
  <w:style w:type="character" w:styleId="Odkaznakoment">
    <w:name w:val="annotation reference"/>
    <w:basedOn w:val="Standardnpsmoodstavce"/>
    <w:uiPriority w:val="99"/>
    <w:semiHidden/>
    <w:unhideWhenUsed/>
    <w:rsid w:val="00E4607D"/>
    <w:rPr>
      <w:sz w:val="16"/>
      <w:szCs w:val="16"/>
    </w:rPr>
  </w:style>
  <w:style w:type="paragraph" w:styleId="Textkomente">
    <w:name w:val="annotation text"/>
    <w:basedOn w:val="Normln"/>
    <w:link w:val="TextkomenteChar"/>
    <w:uiPriority w:val="99"/>
    <w:semiHidden/>
    <w:unhideWhenUsed/>
    <w:rsid w:val="00E4607D"/>
    <w:pPr>
      <w:spacing w:line="240" w:lineRule="auto"/>
    </w:pPr>
    <w:rPr>
      <w:sz w:val="20"/>
      <w:szCs w:val="20"/>
    </w:rPr>
  </w:style>
  <w:style w:type="character" w:customStyle="1" w:styleId="TextkomenteChar">
    <w:name w:val="Text komentáře Char"/>
    <w:basedOn w:val="Standardnpsmoodstavce"/>
    <w:link w:val="Textkomente"/>
    <w:uiPriority w:val="99"/>
    <w:semiHidden/>
    <w:rsid w:val="00E4607D"/>
    <w:rPr>
      <w:sz w:val="20"/>
      <w:szCs w:val="20"/>
    </w:rPr>
  </w:style>
  <w:style w:type="paragraph" w:styleId="Pedmtkomente">
    <w:name w:val="annotation subject"/>
    <w:basedOn w:val="Textkomente"/>
    <w:next w:val="Textkomente"/>
    <w:link w:val="PedmtkomenteChar"/>
    <w:uiPriority w:val="99"/>
    <w:semiHidden/>
    <w:unhideWhenUsed/>
    <w:rsid w:val="00E4607D"/>
    <w:rPr>
      <w:b/>
      <w:bCs/>
    </w:rPr>
  </w:style>
  <w:style w:type="character" w:customStyle="1" w:styleId="PedmtkomenteChar">
    <w:name w:val="Předmět komentáře Char"/>
    <w:basedOn w:val="TextkomenteChar"/>
    <w:link w:val="Pedmtkomente"/>
    <w:uiPriority w:val="99"/>
    <w:semiHidden/>
    <w:rsid w:val="00E4607D"/>
    <w:rPr>
      <w:b/>
      <w:bCs/>
      <w:sz w:val="20"/>
      <w:szCs w:val="20"/>
    </w:rPr>
  </w:style>
  <w:style w:type="paragraph" w:styleId="Revize">
    <w:name w:val="Revision"/>
    <w:hidden/>
    <w:uiPriority w:val="99"/>
    <w:semiHidden/>
    <w:rsid w:val="00644085"/>
    <w:pPr>
      <w:spacing w:after="0" w:line="240" w:lineRule="auto"/>
    </w:pPr>
  </w:style>
  <w:style w:type="paragraph" w:styleId="Zkladntextodsazen2">
    <w:name w:val="Body Text Indent 2"/>
    <w:basedOn w:val="Normln"/>
    <w:link w:val="Zkladntextodsazen2Char"/>
    <w:uiPriority w:val="99"/>
    <w:rsid w:val="00E410FC"/>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E410F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C11E9"/>
    <w:pPr>
      <w:spacing w:after="120"/>
    </w:pPr>
  </w:style>
  <w:style w:type="character" w:customStyle="1" w:styleId="ZkladntextChar">
    <w:name w:val="Základní text Char"/>
    <w:basedOn w:val="Standardnpsmoodstavce"/>
    <w:link w:val="Zkladntext"/>
    <w:uiPriority w:val="99"/>
    <w:rsid w:val="00DC11E9"/>
  </w:style>
  <w:style w:type="character" w:styleId="Zstupntext">
    <w:name w:val="Placeholder Text"/>
    <w:basedOn w:val="Standardnpsmoodstavce"/>
    <w:uiPriority w:val="99"/>
    <w:semiHidden/>
    <w:rsid w:val="00AE30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55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55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C4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5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55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8554F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554F6"/>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8554F6"/>
    <w:rPr>
      <w:i/>
      <w:iCs/>
      <w:color w:val="808080" w:themeColor="text1" w:themeTint="7F"/>
    </w:rPr>
  </w:style>
  <w:style w:type="paragraph" w:styleId="Podtitul">
    <w:name w:val="Subtitle"/>
    <w:basedOn w:val="Normln"/>
    <w:next w:val="Normln"/>
    <w:link w:val="PodtitulChar"/>
    <w:uiPriority w:val="11"/>
    <w:qFormat/>
    <w:rsid w:val="008554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554F6"/>
    <w:rPr>
      <w:rFonts w:asciiTheme="majorHAnsi" w:eastAsiaTheme="majorEastAsia" w:hAnsiTheme="majorHAnsi" w:cstheme="majorBidi"/>
      <w:i/>
      <w:iCs/>
      <w:color w:val="4F81BD" w:themeColor="accent1"/>
      <w:spacing w:val="15"/>
      <w:sz w:val="24"/>
      <w:szCs w:val="24"/>
    </w:rPr>
  </w:style>
  <w:style w:type="paragraph" w:styleId="Normlnweb">
    <w:name w:val="Normal (Web)"/>
    <w:basedOn w:val="Normln"/>
    <w:uiPriority w:val="99"/>
    <w:unhideWhenUsed/>
    <w:rsid w:val="00FA4E56"/>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FA4E56"/>
    <w:pPr>
      <w:ind w:left="720"/>
      <w:contextualSpacing/>
    </w:pPr>
  </w:style>
  <w:style w:type="paragraph" w:customStyle="1" w:styleId="Tabulkanormln">
    <w:name w:val="Tabulka_normální"/>
    <w:basedOn w:val="Normln"/>
    <w:rsid w:val="00E462DA"/>
    <w:pPr>
      <w:spacing w:before="20" w:after="0" w:line="240" w:lineRule="auto"/>
    </w:pPr>
    <w:rPr>
      <w:rFonts w:ascii="Arial" w:eastAsia="Times New Roman" w:hAnsi="Arial" w:cs="Times New Roman"/>
      <w:sz w:val="18"/>
      <w:szCs w:val="24"/>
      <w:lang w:eastAsia="cs-CZ"/>
    </w:rPr>
  </w:style>
  <w:style w:type="paragraph" w:styleId="Zhlav">
    <w:name w:val="header"/>
    <w:basedOn w:val="Normln"/>
    <w:link w:val="ZhlavChar"/>
    <w:uiPriority w:val="99"/>
    <w:unhideWhenUsed/>
    <w:rsid w:val="00EE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A96"/>
  </w:style>
  <w:style w:type="paragraph" w:styleId="Zpat">
    <w:name w:val="footer"/>
    <w:basedOn w:val="Normln"/>
    <w:link w:val="ZpatChar"/>
    <w:uiPriority w:val="99"/>
    <w:unhideWhenUsed/>
    <w:rsid w:val="00EE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A96"/>
  </w:style>
  <w:style w:type="table" w:styleId="Mkatabulky">
    <w:name w:val="Table Grid"/>
    <w:basedOn w:val="Normlntabulka"/>
    <w:uiPriority w:val="59"/>
    <w:rsid w:val="00FC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FC4C7D"/>
    <w:rPr>
      <w:rFonts w:asciiTheme="majorHAnsi" w:eastAsiaTheme="majorEastAsia" w:hAnsiTheme="majorHAnsi" w:cstheme="majorBidi"/>
      <w:b/>
      <w:bCs/>
      <w:color w:val="4F81BD" w:themeColor="accent1"/>
    </w:rPr>
  </w:style>
  <w:style w:type="paragraph" w:styleId="Bezmezer">
    <w:name w:val="No Spacing"/>
    <w:uiPriority w:val="1"/>
    <w:qFormat/>
    <w:rsid w:val="00981319"/>
    <w:pPr>
      <w:spacing w:after="0" w:line="240" w:lineRule="auto"/>
    </w:pPr>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E900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0B5"/>
    <w:rPr>
      <w:rFonts w:ascii="Tahoma" w:hAnsi="Tahoma" w:cs="Tahoma"/>
      <w:sz w:val="16"/>
      <w:szCs w:val="16"/>
    </w:rPr>
  </w:style>
  <w:style w:type="paragraph" w:styleId="Nadpisobsahu">
    <w:name w:val="TOC Heading"/>
    <w:basedOn w:val="Nadpis1"/>
    <w:next w:val="Normln"/>
    <w:uiPriority w:val="39"/>
    <w:semiHidden/>
    <w:unhideWhenUsed/>
    <w:qFormat/>
    <w:rsid w:val="00A15908"/>
    <w:pPr>
      <w:outlineLvl w:val="9"/>
    </w:pPr>
    <w:rPr>
      <w:lang w:eastAsia="cs-CZ"/>
    </w:rPr>
  </w:style>
  <w:style w:type="paragraph" w:styleId="Obsah1">
    <w:name w:val="toc 1"/>
    <w:basedOn w:val="Normln"/>
    <w:next w:val="Normln"/>
    <w:autoRedefine/>
    <w:uiPriority w:val="39"/>
    <w:unhideWhenUsed/>
    <w:rsid w:val="00A15908"/>
    <w:pPr>
      <w:spacing w:after="100"/>
    </w:pPr>
  </w:style>
  <w:style w:type="paragraph" w:styleId="Obsah2">
    <w:name w:val="toc 2"/>
    <w:basedOn w:val="Normln"/>
    <w:next w:val="Normln"/>
    <w:autoRedefine/>
    <w:uiPriority w:val="39"/>
    <w:unhideWhenUsed/>
    <w:rsid w:val="00A15908"/>
    <w:pPr>
      <w:spacing w:after="100"/>
      <w:ind w:left="220"/>
    </w:pPr>
  </w:style>
  <w:style w:type="paragraph" w:styleId="Obsah3">
    <w:name w:val="toc 3"/>
    <w:basedOn w:val="Normln"/>
    <w:next w:val="Normln"/>
    <w:autoRedefine/>
    <w:uiPriority w:val="39"/>
    <w:unhideWhenUsed/>
    <w:rsid w:val="00A15908"/>
    <w:pPr>
      <w:spacing w:after="100"/>
      <w:ind w:left="440"/>
    </w:pPr>
  </w:style>
  <w:style w:type="character" w:styleId="Hypertextovodkaz">
    <w:name w:val="Hyperlink"/>
    <w:basedOn w:val="Standardnpsmoodstavce"/>
    <w:uiPriority w:val="99"/>
    <w:unhideWhenUsed/>
    <w:rsid w:val="00A15908"/>
    <w:rPr>
      <w:color w:val="0000FF" w:themeColor="hyperlink"/>
      <w:u w:val="single"/>
    </w:rPr>
  </w:style>
  <w:style w:type="paragraph" w:styleId="Obsah4">
    <w:name w:val="toc 4"/>
    <w:basedOn w:val="Normln"/>
    <w:next w:val="Normln"/>
    <w:autoRedefine/>
    <w:uiPriority w:val="39"/>
    <w:unhideWhenUsed/>
    <w:rsid w:val="003A31CF"/>
    <w:pPr>
      <w:spacing w:after="100"/>
      <w:ind w:left="660"/>
    </w:pPr>
    <w:rPr>
      <w:rFonts w:eastAsiaTheme="minorEastAsia"/>
      <w:lang w:eastAsia="cs-CZ"/>
    </w:rPr>
  </w:style>
  <w:style w:type="paragraph" w:styleId="Obsah5">
    <w:name w:val="toc 5"/>
    <w:basedOn w:val="Normln"/>
    <w:next w:val="Normln"/>
    <w:autoRedefine/>
    <w:uiPriority w:val="39"/>
    <w:unhideWhenUsed/>
    <w:rsid w:val="003A31CF"/>
    <w:pPr>
      <w:spacing w:after="100"/>
      <w:ind w:left="880"/>
    </w:pPr>
    <w:rPr>
      <w:rFonts w:eastAsiaTheme="minorEastAsia"/>
      <w:lang w:eastAsia="cs-CZ"/>
    </w:rPr>
  </w:style>
  <w:style w:type="paragraph" w:styleId="Obsah6">
    <w:name w:val="toc 6"/>
    <w:basedOn w:val="Normln"/>
    <w:next w:val="Normln"/>
    <w:autoRedefine/>
    <w:uiPriority w:val="39"/>
    <w:unhideWhenUsed/>
    <w:rsid w:val="003A31CF"/>
    <w:pPr>
      <w:spacing w:after="100"/>
      <w:ind w:left="1100"/>
    </w:pPr>
    <w:rPr>
      <w:rFonts w:eastAsiaTheme="minorEastAsia"/>
      <w:lang w:eastAsia="cs-CZ"/>
    </w:rPr>
  </w:style>
  <w:style w:type="paragraph" w:styleId="Obsah7">
    <w:name w:val="toc 7"/>
    <w:basedOn w:val="Normln"/>
    <w:next w:val="Normln"/>
    <w:autoRedefine/>
    <w:uiPriority w:val="39"/>
    <w:unhideWhenUsed/>
    <w:rsid w:val="003A31CF"/>
    <w:pPr>
      <w:spacing w:after="100"/>
      <w:ind w:left="1320"/>
    </w:pPr>
    <w:rPr>
      <w:rFonts w:eastAsiaTheme="minorEastAsia"/>
      <w:lang w:eastAsia="cs-CZ"/>
    </w:rPr>
  </w:style>
  <w:style w:type="paragraph" w:styleId="Obsah8">
    <w:name w:val="toc 8"/>
    <w:basedOn w:val="Normln"/>
    <w:next w:val="Normln"/>
    <w:autoRedefine/>
    <w:uiPriority w:val="39"/>
    <w:unhideWhenUsed/>
    <w:rsid w:val="003A31CF"/>
    <w:pPr>
      <w:spacing w:after="100"/>
      <w:ind w:left="1540"/>
    </w:pPr>
    <w:rPr>
      <w:rFonts w:eastAsiaTheme="minorEastAsia"/>
      <w:lang w:eastAsia="cs-CZ"/>
    </w:rPr>
  </w:style>
  <w:style w:type="paragraph" w:styleId="Obsah9">
    <w:name w:val="toc 9"/>
    <w:basedOn w:val="Normln"/>
    <w:next w:val="Normln"/>
    <w:autoRedefine/>
    <w:uiPriority w:val="39"/>
    <w:unhideWhenUsed/>
    <w:rsid w:val="003A31CF"/>
    <w:pPr>
      <w:spacing w:after="100"/>
      <w:ind w:left="1760"/>
    </w:pPr>
    <w:rPr>
      <w:rFonts w:eastAsiaTheme="minorEastAsia"/>
      <w:lang w:eastAsia="cs-CZ"/>
    </w:rPr>
  </w:style>
  <w:style w:type="character" w:styleId="Zdraznnintenzivn">
    <w:name w:val="Intense Emphasis"/>
    <w:basedOn w:val="Standardnpsmoodstavce"/>
    <w:uiPriority w:val="21"/>
    <w:qFormat/>
    <w:rsid w:val="003A31CF"/>
    <w:rPr>
      <w:b/>
      <w:bCs/>
      <w:i/>
      <w:iCs/>
      <w:color w:val="4F81BD" w:themeColor="accent1"/>
    </w:rPr>
  </w:style>
  <w:style w:type="character" w:styleId="Odkaznakoment">
    <w:name w:val="annotation reference"/>
    <w:basedOn w:val="Standardnpsmoodstavce"/>
    <w:uiPriority w:val="99"/>
    <w:semiHidden/>
    <w:unhideWhenUsed/>
    <w:rsid w:val="00E4607D"/>
    <w:rPr>
      <w:sz w:val="16"/>
      <w:szCs w:val="16"/>
    </w:rPr>
  </w:style>
  <w:style w:type="paragraph" w:styleId="Textkomente">
    <w:name w:val="annotation text"/>
    <w:basedOn w:val="Normln"/>
    <w:link w:val="TextkomenteChar"/>
    <w:uiPriority w:val="99"/>
    <w:semiHidden/>
    <w:unhideWhenUsed/>
    <w:rsid w:val="00E4607D"/>
    <w:pPr>
      <w:spacing w:line="240" w:lineRule="auto"/>
    </w:pPr>
    <w:rPr>
      <w:sz w:val="20"/>
      <w:szCs w:val="20"/>
    </w:rPr>
  </w:style>
  <w:style w:type="character" w:customStyle="1" w:styleId="TextkomenteChar">
    <w:name w:val="Text komentáře Char"/>
    <w:basedOn w:val="Standardnpsmoodstavce"/>
    <w:link w:val="Textkomente"/>
    <w:uiPriority w:val="99"/>
    <w:semiHidden/>
    <w:rsid w:val="00E4607D"/>
    <w:rPr>
      <w:sz w:val="20"/>
      <w:szCs w:val="20"/>
    </w:rPr>
  </w:style>
  <w:style w:type="paragraph" w:styleId="Pedmtkomente">
    <w:name w:val="annotation subject"/>
    <w:basedOn w:val="Textkomente"/>
    <w:next w:val="Textkomente"/>
    <w:link w:val="PedmtkomenteChar"/>
    <w:uiPriority w:val="99"/>
    <w:semiHidden/>
    <w:unhideWhenUsed/>
    <w:rsid w:val="00E4607D"/>
    <w:rPr>
      <w:b/>
      <w:bCs/>
    </w:rPr>
  </w:style>
  <w:style w:type="character" w:customStyle="1" w:styleId="PedmtkomenteChar">
    <w:name w:val="Předmět komentáře Char"/>
    <w:basedOn w:val="TextkomenteChar"/>
    <w:link w:val="Pedmtkomente"/>
    <w:uiPriority w:val="99"/>
    <w:semiHidden/>
    <w:rsid w:val="00E4607D"/>
    <w:rPr>
      <w:b/>
      <w:bCs/>
      <w:sz w:val="20"/>
      <w:szCs w:val="20"/>
    </w:rPr>
  </w:style>
  <w:style w:type="paragraph" w:styleId="Revize">
    <w:name w:val="Revision"/>
    <w:hidden/>
    <w:uiPriority w:val="99"/>
    <w:semiHidden/>
    <w:rsid w:val="00644085"/>
    <w:pPr>
      <w:spacing w:after="0" w:line="240" w:lineRule="auto"/>
    </w:pPr>
  </w:style>
  <w:style w:type="paragraph" w:styleId="Zkladntextodsazen2">
    <w:name w:val="Body Text Indent 2"/>
    <w:basedOn w:val="Normln"/>
    <w:link w:val="Zkladntextodsazen2Char"/>
    <w:uiPriority w:val="99"/>
    <w:rsid w:val="00E410FC"/>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E410F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C11E9"/>
    <w:pPr>
      <w:spacing w:after="120"/>
    </w:pPr>
  </w:style>
  <w:style w:type="character" w:customStyle="1" w:styleId="ZkladntextChar">
    <w:name w:val="Základní text Char"/>
    <w:basedOn w:val="Standardnpsmoodstavce"/>
    <w:link w:val="Zkladntext"/>
    <w:uiPriority w:val="99"/>
    <w:rsid w:val="00DC11E9"/>
  </w:style>
  <w:style w:type="character" w:styleId="Zstupntext">
    <w:name w:val="Placeholder Text"/>
    <w:basedOn w:val="Standardnpsmoodstavce"/>
    <w:uiPriority w:val="99"/>
    <w:semiHidden/>
    <w:rsid w:val="00AE3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29">
      <w:bodyDiv w:val="1"/>
      <w:marLeft w:val="0"/>
      <w:marRight w:val="0"/>
      <w:marTop w:val="0"/>
      <w:marBottom w:val="0"/>
      <w:divBdr>
        <w:top w:val="none" w:sz="0" w:space="0" w:color="auto"/>
        <w:left w:val="none" w:sz="0" w:space="0" w:color="auto"/>
        <w:bottom w:val="none" w:sz="0" w:space="0" w:color="auto"/>
        <w:right w:val="none" w:sz="0" w:space="0" w:color="auto"/>
      </w:divBdr>
    </w:div>
    <w:div w:id="18556654">
      <w:bodyDiv w:val="1"/>
      <w:marLeft w:val="0"/>
      <w:marRight w:val="0"/>
      <w:marTop w:val="0"/>
      <w:marBottom w:val="0"/>
      <w:divBdr>
        <w:top w:val="none" w:sz="0" w:space="0" w:color="auto"/>
        <w:left w:val="none" w:sz="0" w:space="0" w:color="auto"/>
        <w:bottom w:val="none" w:sz="0" w:space="0" w:color="auto"/>
        <w:right w:val="none" w:sz="0" w:space="0" w:color="auto"/>
      </w:divBdr>
    </w:div>
    <w:div w:id="109325298">
      <w:bodyDiv w:val="1"/>
      <w:marLeft w:val="0"/>
      <w:marRight w:val="0"/>
      <w:marTop w:val="0"/>
      <w:marBottom w:val="0"/>
      <w:divBdr>
        <w:top w:val="none" w:sz="0" w:space="0" w:color="auto"/>
        <w:left w:val="none" w:sz="0" w:space="0" w:color="auto"/>
        <w:bottom w:val="none" w:sz="0" w:space="0" w:color="auto"/>
        <w:right w:val="none" w:sz="0" w:space="0" w:color="auto"/>
      </w:divBdr>
    </w:div>
    <w:div w:id="628241200">
      <w:bodyDiv w:val="1"/>
      <w:marLeft w:val="0"/>
      <w:marRight w:val="0"/>
      <w:marTop w:val="0"/>
      <w:marBottom w:val="0"/>
      <w:divBdr>
        <w:top w:val="none" w:sz="0" w:space="0" w:color="auto"/>
        <w:left w:val="none" w:sz="0" w:space="0" w:color="auto"/>
        <w:bottom w:val="none" w:sz="0" w:space="0" w:color="auto"/>
        <w:right w:val="none" w:sz="0" w:space="0" w:color="auto"/>
      </w:divBdr>
    </w:div>
    <w:div w:id="648900548">
      <w:bodyDiv w:val="1"/>
      <w:marLeft w:val="0"/>
      <w:marRight w:val="0"/>
      <w:marTop w:val="0"/>
      <w:marBottom w:val="0"/>
      <w:divBdr>
        <w:top w:val="none" w:sz="0" w:space="0" w:color="auto"/>
        <w:left w:val="none" w:sz="0" w:space="0" w:color="auto"/>
        <w:bottom w:val="none" w:sz="0" w:space="0" w:color="auto"/>
        <w:right w:val="none" w:sz="0" w:space="0" w:color="auto"/>
      </w:divBdr>
    </w:div>
    <w:div w:id="664943870">
      <w:bodyDiv w:val="1"/>
      <w:marLeft w:val="0"/>
      <w:marRight w:val="0"/>
      <w:marTop w:val="0"/>
      <w:marBottom w:val="0"/>
      <w:divBdr>
        <w:top w:val="none" w:sz="0" w:space="0" w:color="auto"/>
        <w:left w:val="none" w:sz="0" w:space="0" w:color="auto"/>
        <w:bottom w:val="none" w:sz="0" w:space="0" w:color="auto"/>
        <w:right w:val="none" w:sz="0" w:space="0" w:color="auto"/>
      </w:divBdr>
    </w:div>
    <w:div w:id="752436647">
      <w:bodyDiv w:val="1"/>
      <w:marLeft w:val="0"/>
      <w:marRight w:val="0"/>
      <w:marTop w:val="0"/>
      <w:marBottom w:val="0"/>
      <w:divBdr>
        <w:top w:val="none" w:sz="0" w:space="0" w:color="auto"/>
        <w:left w:val="none" w:sz="0" w:space="0" w:color="auto"/>
        <w:bottom w:val="none" w:sz="0" w:space="0" w:color="auto"/>
        <w:right w:val="none" w:sz="0" w:space="0" w:color="auto"/>
      </w:divBdr>
    </w:div>
    <w:div w:id="876694918">
      <w:bodyDiv w:val="1"/>
      <w:marLeft w:val="0"/>
      <w:marRight w:val="0"/>
      <w:marTop w:val="0"/>
      <w:marBottom w:val="0"/>
      <w:divBdr>
        <w:top w:val="none" w:sz="0" w:space="0" w:color="auto"/>
        <w:left w:val="none" w:sz="0" w:space="0" w:color="auto"/>
        <w:bottom w:val="none" w:sz="0" w:space="0" w:color="auto"/>
        <w:right w:val="none" w:sz="0" w:space="0" w:color="auto"/>
      </w:divBdr>
      <w:divsChild>
        <w:div w:id="152842121">
          <w:marLeft w:val="0"/>
          <w:marRight w:val="0"/>
          <w:marTop w:val="0"/>
          <w:marBottom w:val="0"/>
          <w:divBdr>
            <w:top w:val="none" w:sz="0" w:space="0" w:color="auto"/>
            <w:left w:val="none" w:sz="0" w:space="0" w:color="auto"/>
            <w:bottom w:val="none" w:sz="0" w:space="0" w:color="auto"/>
            <w:right w:val="none" w:sz="0" w:space="0" w:color="auto"/>
          </w:divBdr>
          <w:divsChild>
            <w:div w:id="2006131695">
              <w:marLeft w:val="0"/>
              <w:marRight w:val="0"/>
              <w:marTop w:val="0"/>
              <w:marBottom w:val="0"/>
              <w:divBdr>
                <w:top w:val="none" w:sz="0" w:space="0" w:color="auto"/>
                <w:left w:val="none" w:sz="0" w:space="0" w:color="auto"/>
                <w:bottom w:val="none" w:sz="0" w:space="0" w:color="auto"/>
                <w:right w:val="none" w:sz="0" w:space="0" w:color="auto"/>
              </w:divBdr>
              <w:divsChild>
                <w:div w:id="417021079">
                  <w:marLeft w:val="0"/>
                  <w:marRight w:val="0"/>
                  <w:marTop w:val="0"/>
                  <w:marBottom w:val="0"/>
                  <w:divBdr>
                    <w:top w:val="none" w:sz="0" w:space="0" w:color="auto"/>
                    <w:left w:val="none" w:sz="0" w:space="0" w:color="auto"/>
                    <w:bottom w:val="none" w:sz="0" w:space="0" w:color="auto"/>
                    <w:right w:val="none" w:sz="0" w:space="0" w:color="auto"/>
                  </w:divBdr>
                  <w:divsChild>
                    <w:div w:id="2039888867">
                      <w:marLeft w:val="0"/>
                      <w:marRight w:val="0"/>
                      <w:marTop w:val="0"/>
                      <w:marBottom w:val="0"/>
                      <w:divBdr>
                        <w:top w:val="none" w:sz="0" w:space="0" w:color="auto"/>
                        <w:left w:val="none" w:sz="0" w:space="0" w:color="auto"/>
                        <w:bottom w:val="none" w:sz="0" w:space="0" w:color="auto"/>
                        <w:right w:val="none" w:sz="0" w:space="0" w:color="auto"/>
                      </w:divBdr>
                      <w:divsChild>
                        <w:div w:id="1291938339">
                          <w:marLeft w:val="0"/>
                          <w:marRight w:val="0"/>
                          <w:marTop w:val="0"/>
                          <w:marBottom w:val="0"/>
                          <w:divBdr>
                            <w:top w:val="none" w:sz="0" w:space="0" w:color="auto"/>
                            <w:left w:val="none" w:sz="0" w:space="0" w:color="auto"/>
                            <w:bottom w:val="none" w:sz="0" w:space="0" w:color="auto"/>
                            <w:right w:val="none" w:sz="0" w:space="0" w:color="auto"/>
                          </w:divBdr>
                          <w:divsChild>
                            <w:div w:id="947127385">
                              <w:marLeft w:val="0"/>
                              <w:marRight w:val="0"/>
                              <w:marTop w:val="0"/>
                              <w:marBottom w:val="0"/>
                              <w:divBdr>
                                <w:top w:val="none" w:sz="0" w:space="0" w:color="auto"/>
                                <w:left w:val="none" w:sz="0" w:space="0" w:color="auto"/>
                                <w:bottom w:val="none" w:sz="0" w:space="0" w:color="auto"/>
                                <w:right w:val="none" w:sz="0" w:space="0" w:color="auto"/>
                              </w:divBdr>
                              <w:divsChild>
                                <w:div w:id="466123929">
                                  <w:marLeft w:val="0"/>
                                  <w:marRight w:val="0"/>
                                  <w:marTop w:val="0"/>
                                  <w:marBottom w:val="0"/>
                                  <w:divBdr>
                                    <w:top w:val="none" w:sz="0" w:space="0" w:color="auto"/>
                                    <w:left w:val="none" w:sz="0" w:space="0" w:color="auto"/>
                                    <w:bottom w:val="none" w:sz="0" w:space="0" w:color="auto"/>
                                    <w:right w:val="none" w:sz="0" w:space="0" w:color="auto"/>
                                  </w:divBdr>
                                  <w:divsChild>
                                    <w:div w:id="553662111">
                                      <w:marLeft w:val="0"/>
                                      <w:marRight w:val="0"/>
                                      <w:marTop w:val="0"/>
                                      <w:marBottom w:val="0"/>
                                      <w:divBdr>
                                        <w:top w:val="none" w:sz="0" w:space="0" w:color="auto"/>
                                        <w:left w:val="none" w:sz="0" w:space="0" w:color="auto"/>
                                        <w:bottom w:val="none" w:sz="0" w:space="0" w:color="auto"/>
                                        <w:right w:val="none" w:sz="0" w:space="0" w:color="auto"/>
                                      </w:divBdr>
                                      <w:divsChild>
                                        <w:div w:id="13906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113193">
      <w:bodyDiv w:val="1"/>
      <w:marLeft w:val="0"/>
      <w:marRight w:val="0"/>
      <w:marTop w:val="0"/>
      <w:marBottom w:val="0"/>
      <w:divBdr>
        <w:top w:val="none" w:sz="0" w:space="0" w:color="auto"/>
        <w:left w:val="none" w:sz="0" w:space="0" w:color="auto"/>
        <w:bottom w:val="none" w:sz="0" w:space="0" w:color="auto"/>
        <w:right w:val="none" w:sz="0" w:space="0" w:color="auto"/>
      </w:divBdr>
    </w:div>
    <w:div w:id="1141581006">
      <w:bodyDiv w:val="1"/>
      <w:marLeft w:val="0"/>
      <w:marRight w:val="0"/>
      <w:marTop w:val="0"/>
      <w:marBottom w:val="0"/>
      <w:divBdr>
        <w:top w:val="none" w:sz="0" w:space="0" w:color="auto"/>
        <w:left w:val="none" w:sz="0" w:space="0" w:color="auto"/>
        <w:bottom w:val="none" w:sz="0" w:space="0" w:color="auto"/>
        <w:right w:val="none" w:sz="0" w:space="0" w:color="auto"/>
      </w:divBdr>
    </w:div>
    <w:div w:id="1623221618">
      <w:bodyDiv w:val="1"/>
      <w:marLeft w:val="0"/>
      <w:marRight w:val="0"/>
      <w:marTop w:val="0"/>
      <w:marBottom w:val="0"/>
      <w:divBdr>
        <w:top w:val="none" w:sz="0" w:space="0" w:color="auto"/>
        <w:left w:val="none" w:sz="0" w:space="0" w:color="auto"/>
        <w:bottom w:val="none" w:sz="0" w:space="0" w:color="auto"/>
        <w:right w:val="none" w:sz="0" w:space="0" w:color="auto"/>
      </w:divBdr>
    </w:div>
    <w:div w:id="1781296881">
      <w:bodyDiv w:val="1"/>
      <w:marLeft w:val="0"/>
      <w:marRight w:val="0"/>
      <w:marTop w:val="0"/>
      <w:marBottom w:val="0"/>
      <w:divBdr>
        <w:top w:val="none" w:sz="0" w:space="0" w:color="auto"/>
        <w:left w:val="none" w:sz="0" w:space="0" w:color="auto"/>
        <w:bottom w:val="none" w:sz="0" w:space="0" w:color="auto"/>
        <w:right w:val="none" w:sz="0" w:space="0" w:color="auto"/>
      </w:divBdr>
    </w:div>
    <w:div w:id="1788354682">
      <w:bodyDiv w:val="1"/>
      <w:marLeft w:val="0"/>
      <w:marRight w:val="0"/>
      <w:marTop w:val="0"/>
      <w:marBottom w:val="0"/>
      <w:divBdr>
        <w:top w:val="none" w:sz="0" w:space="0" w:color="auto"/>
        <w:left w:val="none" w:sz="0" w:space="0" w:color="auto"/>
        <w:bottom w:val="none" w:sz="0" w:space="0" w:color="auto"/>
        <w:right w:val="none" w:sz="0" w:space="0" w:color="auto"/>
      </w:divBdr>
    </w:div>
    <w:div w:id="1911454144">
      <w:bodyDiv w:val="1"/>
      <w:marLeft w:val="0"/>
      <w:marRight w:val="0"/>
      <w:marTop w:val="0"/>
      <w:marBottom w:val="0"/>
      <w:divBdr>
        <w:top w:val="none" w:sz="0" w:space="0" w:color="auto"/>
        <w:left w:val="none" w:sz="0" w:space="0" w:color="auto"/>
        <w:bottom w:val="none" w:sz="0" w:space="0" w:color="auto"/>
        <w:right w:val="none" w:sz="0" w:space="0" w:color="auto"/>
      </w:divBdr>
    </w:div>
    <w:div w:id="19860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1.doc"/><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F6B8C0C5-1E88-4F00-9B4C-383520290A54}"/>
      </w:docPartPr>
      <w:docPartBody>
        <w:p w:rsidR="002123F0" w:rsidRDefault="002123F0">
          <w:r w:rsidRPr="0037137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123F0"/>
    <w:rsid w:val="001764DC"/>
    <w:rsid w:val="002123F0"/>
    <w:rsid w:val="003753D9"/>
    <w:rsid w:val="00593207"/>
    <w:rsid w:val="0079065A"/>
    <w:rsid w:val="008A4276"/>
    <w:rsid w:val="00AF10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2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9065A"/>
    <w:rPr>
      <w:color w:val="808080"/>
    </w:rPr>
  </w:style>
  <w:style w:type="paragraph" w:customStyle="1" w:styleId="513F534088644395A9CEFCF0669F198F">
    <w:name w:val="513F534088644395A9CEFCF0669F198F"/>
    <w:rsid w:val="007906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E808-987C-4B37-BE1D-EED545DCFA41}">
  <ds:schemaRefs>
    <ds:schemaRef ds:uri="http://schemas.openxmlformats.org/officeDocument/2006/bibliography"/>
  </ds:schemaRefs>
</ds:datastoreItem>
</file>

<file path=customXml/itemProps2.xml><?xml version="1.0" encoding="utf-8"?>
<ds:datastoreItem xmlns:ds="http://schemas.openxmlformats.org/officeDocument/2006/customXml" ds:itemID="{AAA7081B-3FA5-46ED-859E-28AD9807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30</Pages>
  <Words>6276</Words>
  <Characters>37030</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osicka</dc:creator>
  <cp:lastModifiedBy>Osička Radek</cp:lastModifiedBy>
  <cp:revision>7</cp:revision>
  <cp:lastPrinted>2013-08-05T07:26:00Z</cp:lastPrinted>
  <dcterms:created xsi:type="dcterms:W3CDTF">2014-06-02T07:08:00Z</dcterms:created>
  <dcterms:modified xsi:type="dcterms:W3CDTF">2015-02-18T08:57:00Z</dcterms:modified>
</cp:coreProperties>
</file>